
<file path=[Content_Types].xml><?xml version="1.0" encoding="utf-8"?>
<Types xmlns="http://schemas.openxmlformats.org/package/2006/content-types">
  <Override PartName="/word/diagrams/layout2.xml" ContentType="application/vnd.openxmlformats-officedocument.drawingml.diagramLayout+xml"/>
  <Override PartName="/word/diagrams/data4.xml" ContentType="application/vnd.openxmlformats-officedocument.drawingml.diagramData+xml"/>
  <Override PartName="/word/diagrams/quickStyle5.xml" ContentType="application/vnd.openxmlformats-officedocument.drawingml.diagramStyle+xml"/>
  <Override PartName="/word/diagrams/colors3.xml" ContentType="application/vnd.openxmlformats-officedocument.drawingml.diagramColors+xml"/>
  <Override PartName="/word/diagrams/layout3.xml" ContentType="application/vnd.openxmlformats-officedocument.drawingml.diagramLayout+xml"/>
  <Override PartName="/word/diagrams/colors1.xml" ContentType="application/vnd.openxmlformats-officedocument.drawingml.diagramColors+xml"/>
  <Override PartName="/docProps/app.xml" ContentType="application/vnd.openxmlformats-officedocument.extended-properties+xml"/>
  <Override PartName="/word/charts/chart1.xml" ContentType="application/vnd.openxmlformats-officedocument.drawingml.chart+xml"/>
  <Override PartName="/word/diagrams/data3.xml" ContentType="application/vnd.openxmlformats-officedocument.drawingml.diagramData+xml"/>
  <Override PartName="/word/charts/chart3.xml" ContentType="application/vnd.openxmlformats-officedocument.drawingml.chart+xml"/>
  <Override PartName="/word/diagrams/layout6.xml" ContentType="application/vnd.openxmlformats-officedocument.drawingml.diagramLayout+xml"/>
  <Override PartName="/word/diagrams/layout1.xml" ContentType="application/vnd.openxmlformats-officedocument.drawingml.diagramLayout+xml"/>
  <Override PartName="/word/diagrams/drawing1.xml" ContentType="application/vnd.ms-office.drawingml.diagramDrawing+xml"/>
  <Override PartName="/word/settings.xml" ContentType="application/vnd.openxmlformats-officedocument.wordprocessingml.settings+xml"/>
  <Default Extension="xml" ContentType="application/xml"/>
  <Override PartName="/customXml/itemProps3.xml" ContentType="application/vnd.openxmlformats-officedocument.customXmlProperties+xml"/>
  <Override PartName="/word/diagrams/data2.xml" ContentType="application/vnd.openxmlformats-officedocument.drawingml.diagramData+xml"/>
  <Override PartName="/word/diagrams/colors4.xml" ContentType="application/vnd.openxmlformats-officedocument.drawingml.diagramColors+xml"/>
  <Override PartName="/word/diagrams/layout4.xml" ContentType="application/vnd.openxmlformats-officedocument.drawingml.diagramLayout+xml"/>
  <Override PartName="/word/diagrams/drawing4.xml" ContentType="application/vnd.ms-office.drawingml.diagramDrawing+xml"/>
  <Default Extension="xlsx" ContentType="application/vnd.openxmlformats-officedocument.spreadsheetml.sheet"/>
  <Override PartName="/customXml/itemProps2.xml" ContentType="application/vnd.openxmlformats-officedocument.customXmlProperties+xml"/>
  <Override PartName="/word/footer1.xml" ContentType="application/vnd.openxmlformats-officedocument.wordprocessingml.footer+xml"/>
  <Override PartName="/word/footnotes.xml" ContentType="application/vnd.openxmlformats-officedocument.wordprocessingml.footnotes+xml"/>
  <Override PartName="/docProps/custom.xml" ContentType="application/vnd.openxmlformats-officedocument.custom-properties+xml"/>
  <Override PartName="/word/header2.xml" ContentType="application/vnd.openxmlformats-officedocument.wordprocessingml.header+xml"/>
  <Override PartName="/word/diagrams/data5.xml" ContentType="application/vnd.openxmlformats-officedocument.drawingml.diagramData+xml"/>
  <Override PartName="/word/diagrams/quickStyle4.xml" ContentType="application/vnd.openxmlformats-officedocument.drawingml.diagramStyle+xml"/>
  <Override PartName="/word/diagrams/quickStyle6.xml" ContentType="application/vnd.openxmlformats-officedocument.drawingml.diagramStyle+xml"/>
  <Override PartName="/word/endnotes.xml" ContentType="application/vnd.openxmlformats-officedocument.wordprocessingml.endnotes+xml"/>
  <Override PartName="/word/diagrams/data1.xml" ContentType="application/vnd.openxmlformats-officedocument.drawingml.diagramData+xml"/>
  <Override PartName="/word/diagrams/drawing2.xml" ContentType="application/vnd.ms-office.drawingml.diagramDrawing+xml"/>
  <Override PartName="/word/diagrams/colors2.xml" ContentType="application/vnd.openxmlformats-officedocument.drawingml.diagramColors+xml"/>
  <Override PartName="/word/diagrams/quickStyle2.xml" ContentType="application/vnd.openxmlformats-officedocument.drawingml.diagramStyle+xml"/>
  <Override PartName="/word/diagrams/quickStyle1.xml" ContentType="application/vnd.openxmlformats-officedocument.drawingml.diagramStyle+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diagrams/quickStyle3.xml" ContentType="application/vnd.openxmlformats-officedocument.drawingml.diagramStyle+xml"/>
  <Override PartName="/word/diagrams/drawing6.xml" ContentType="application/vnd.ms-office.drawingml.diagramDrawing+xml"/>
  <Override PartName="/word/diagrams/colors5.xml" ContentType="application/vnd.openxmlformats-officedocument.drawingml.diagramColors+xml"/>
  <Default Extension="jpeg" ContentType="image/jpeg"/>
  <Override PartName="/word/footer2.xml" ContentType="application/vnd.openxmlformats-officedocument.wordprocessingml.footer+xml"/>
  <Default Extension="png" ContentType="image/png"/>
  <Override PartName="/word/charts/chart2.xml" ContentType="application/vnd.openxmlformats-officedocument.drawingml.chart+xml"/>
  <Override PartName="/word/stylesWithEffects.xml" ContentType="application/vnd.ms-word.stylesWithEffects+xml"/>
  <Override PartName="/word/diagrams/colors6.xml" ContentType="application/vnd.openxmlformats-officedocument.drawingml.diagramColor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customXml/itemProps4.xml" ContentType="application/vnd.openxmlformats-officedocument.customXmlProperties+xml"/>
  <Override PartName="/word/diagrams/drawing3.xml" ContentType="application/vnd.ms-office.drawingml.diagramDrawing+xml"/>
  <Default Extension="rels" ContentType="application/vnd.openxmlformats-package.relationships+xml"/>
  <Override PartName="/word/header1.xml" ContentType="application/vnd.openxmlformats-officedocument.wordprocessingml.header+xml"/>
  <Override PartName="/word/diagrams/data6.xml" ContentType="application/vnd.openxmlformats-officedocument.drawingml.diagramData+xml"/>
  <Override PartName="/word/diagrams/layout5.xml" ContentType="application/vnd.openxmlformats-officedocument.drawingml.diagramLayout+xml"/>
  <Override PartName="/word/numbering.xml" ContentType="application/vnd.openxmlformats-officedocument.wordprocessingml.numbering+xml"/>
  <Override PartName="/word/theme/theme1.xml" ContentType="application/vnd.openxmlformats-officedocument.theme+xml"/>
  <Override PartName="/word/diagrams/drawing5.xml" ContentType="application/vnd.ms-office.drawingml.diagramDrawing+xml"/>
</Types>
</file>

<file path=_rels/.rels><?xml version="1.0" encoding="UTF-8" standalone="yes"?>
<Relationships xmlns="http://schemas.openxmlformats.org/package/2006/relationships"><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22408992"/>
        <w:docPartObj>
          <w:docPartGallery w:val="Cover Pages"/>
          <w:docPartUnique/>
        </w:docPartObj>
      </w:sdtPr>
      <w:sdtContent>
        <w:tbl>
          <w:tblPr>
            <w:tblpPr w:leftFromText="141" w:rightFromText="141" w:horzAnchor="page" w:tblpX="239" w:tblpY="-788"/>
            <w:tblW w:w="5374"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tblPr>
          <w:tblGrid>
            <w:gridCol w:w="1857"/>
            <w:gridCol w:w="9813"/>
          </w:tblGrid>
          <w:tr w:rsidR="00A63535">
            <w:trPr>
              <w:trHeight w:val="4622"/>
            </w:trPr>
            <w:tc>
              <w:tcPr>
                <w:tcW w:w="735" w:type="pct"/>
                <w:tcBorders>
                  <w:top w:val="nil"/>
                  <w:left w:val="nil"/>
                  <w:bottom w:val="nil"/>
                  <w:right w:val="nil"/>
                </w:tcBorders>
                <w:shd w:val="clear" w:color="auto" w:fill="DD8047" w:themeFill="accent2"/>
              </w:tcPr>
              <w:p w:rsidR="00CE07B2" w:rsidRDefault="00CE07B2" w:rsidP="00676454">
                <w:pPr>
                  <w:pStyle w:val="NoSpacing"/>
                </w:pPr>
              </w:p>
            </w:tc>
            <w:tc>
              <w:tcPr>
                <w:tcW w:w="4265" w:type="pct"/>
                <w:tcBorders>
                  <w:top w:val="nil"/>
                  <w:left w:val="nil"/>
                  <w:bottom w:val="nil"/>
                  <w:right w:val="nil"/>
                </w:tcBorders>
                <w:shd w:val="clear" w:color="auto" w:fill="auto"/>
                <w:tcMar>
                  <w:left w:w="115" w:type="dxa"/>
                  <w:bottom w:w="115" w:type="dxa"/>
                </w:tcMar>
                <w:vAlign w:val="bottom"/>
              </w:tcPr>
              <w:p w:rsidR="00CE07B2" w:rsidRDefault="0032614A" w:rsidP="0062416B">
                <w:pPr>
                  <w:pStyle w:val="NoSpacing"/>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775F55" w:themeColor="text2"/>
                      <w:sz w:val="110"/>
                      <w:szCs w:val="110"/>
                    </w:rPr>
                    <w:alias w:val="Title"/>
                    <w:id w:val="541102321"/>
                    <w:dataBinding w:prefixMappings="xmlns:ns0='http://schemas.openxmlformats.org/package/2006/metadata/core-properties' xmlns:ns1='http://purl.org/dc/elements/1.1/'" w:xpath="/ns0:coreProperties[1]/ns1:title[1]" w:storeItemID="{6C3C8BC8-F283-45AE-878A-BAB7291924A1}"/>
                    <w:text/>
                  </w:sdtPr>
                  <w:sdtContent>
                    <w:r w:rsidR="00300CD7" w:rsidRPr="00676454">
                      <w:rPr>
                        <w:rFonts w:asciiTheme="majorHAnsi" w:eastAsiaTheme="majorEastAsia" w:hAnsiTheme="majorHAnsi" w:cstheme="majorBidi"/>
                        <w:caps/>
                        <w:color w:val="775F55" w:themeColor="text2"/>
                        <w:sz w:val="110"/>
                        <w:szCs w:val="110"/>
                      </w:rPr>
                      <w:t>BUSTAN QARAAQA</w:t>
                    </w:r>
                    <w:r w:rsidR="00676454" w:rsidRPr="00676454">
                      <w:rPr>
                        <w:rFonts w:asciiTheme="majorHAnsi" w:eastAsiaTheme="majorEastAsia" w:hAnsiTheme="majorHAnsi" w:cstheme="majorBidi"/>
                        <w:caps/>
                        <w:color w:val="775F55" w:themeColor="text2"/>
                        <w:sz w:val="110"/>
                        <w:szCs w:val="110"/>
                      </w:rPr>
                      <w:t xml:space="preserve"> annual report </w:t>
                    </w:r>
                    <w:r w:rsidR="0011582C">
                      <w:rPr>
                        <w:rFonts w:asciiTheme="majorHAnsi" w:eastAsiaTheme="majorEastAsia" w:hAnsiTheme="majorHAnsi" w:cstheme="majorBidi"/>
                        <w:caps/>
                        <w:color w:val="775F55" w:themeColor="text2"/>
                        <w:sz w:val="110"/>
                        <w:szCs w:val="110"/>
                      </w:rPr>
                      <w:t>2012</w:t>
                    </w:r>
                  </w:sdtContent>
                </w:sdt>
              </w:p>
            </w:tc>
          </w:tr>
          <w:tr w:rsidR="00A63535">
            <w:trPr>
              <w:trHeight w:val="6485"/>
            </w:trPr>
            <w:tc>
              <w:tcPr>
                <w:tcW w:w="735" w:type="pct"/>
                <w:tcBorders>
                  <w:top w:val="nil"/>
                  <w:left w:val="nil"/>
                  <w:bottom w:val="nil"/>
                  <w:right w:val="nil"/>
                </w:tcBorders>
                <w:shd w:val="clear" w:color="auto" w:fill="auto"/>
              </w:tcPr>
              <w:p w:rsidR="00CE07B2" w:rsidRDefault="00CE07B2" w:rsidP="00676454">
                <w:pPr>
                  <w:pStyle w:val="NoSpacing"/>
                  <w:rPr>
                    <w:color w:val="EBDDC3" w:themeColor="background2"/>
                  </w:rPr>
                </w:pPr>
              </w:p>
            </w:tc>
            <w:tc>
              <w:tcPr>
                <w:tcW w:w="4265" w:type="pct"/>
                <w:tcBorders>
                  <w:top w:val="nil"/>
                  <w:left w:val="nil"/>
                  <w:bottom w:val="nil"/>
                  <w:right w:val="nil"/>
                </w:tcBorders>
                <w:shd w:val="clear" w:color="auto" w:fill="auto"/>
                <w:tcMar>
                  <w:left w:w="72" w:type="dxa"/>
                  <w:bottom w:w="216" w:type="dxa"/>
                  <w:right w:w="0" w:type="dxa"/>
                </w:tcMar>
                <w:vAlign w:val="bottom"/>
              </w:tcPr>
              <w:p w:rsidR="00CE07B2" w:rsidRDefault="00AD6068" w:rsidP="00676454">
                <w:r>
                  <w:rPr>
                    <w:noProof/>
                    <w:lang w:eastAsia="en-US"/>
                  </w:rPr>
                  <w:drawing>
                    <wp:inline distT="0" distB="0" distL="0" distR="0">
                      <wp:extent cx="6185140" cy="4770408"/>
                      <wp:effectExtent l="0" t="0" r="0" b="0"/>
                      <wp:docPr id="3" name="Diagram 3"/>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1" r:lo="rId12" r:qs="rId13" r:cs="rId14"/>
                        </a:graphicData>
                      </a:graphic>
                    </wp:inline>
                  </w:drawing>
                </w:r>
              </w:p>
            </w:tc>
          </w:tr>
          <w:tr w:rsidR="00A63535">
            <w:trPr>
              <w:trHeight w:val="1009"/>
            </w:trPr>
            <w:tc>
              <w:tcPr>
                <w:tcW w:w="735" w:type="pct"/>
                <w:tcBorders>
                  <w:top w:val="nil"/>
                  <w:left w:val="nil"/>
                  <w:bottom w:val="nil"/>
                </w:tcBorders>
                <w:shd w:val="clear" w:color="auto" w:fill="775F55" w:themeFill="text2"/>
                <w:vAlign w:val="center"/>
              </w:tcPr>
              <w:p w:rsidR="00CE07B2" w:rsidRDefault="0032614A" w:rsidP="00676454">
                <w:pPr>
                  <w:pStyle w:val="NoSpacing"/>
                  <w:jc w:val="center"/>
                  <w:rPr>
                    <w:color w:val="FFFFFF" w:themeColor="background1"/>
                    <w:sz w:val="32"/>
                    <w:szCs w:val="32"/>
                  </w:rPr>
                </w:pPr>
                <w:sdt>
                  <w:sdtPr>
                    <w:rPr>
                      <w:color w:val="FFFFFF" w:themeColor="background1"/>
                      <w:sz w:val="32"/>
                      <w:szCs w:val="32"/>
                    </w:rPr>
                    <w:alias w:val="Date"/>
                    <w:id w:val="541102334"/>
                    <w:dataBinding w:prefixMappings="xmlns:ns0='http://schemas.microsoft.com/office/2006/coverPageProps'" w:xpath="/ns0:CoverPageProperties[1]/ns0:PublishDate[1]" w:storeItemID="{55AF091B-3C7A-41E3-B477-F2FDAA23CFDA}"/>
                    <w:date w:fullDate="2013-04-01T00:00:00Z">
                      <w:dateFormat w:val="M/d/yyyy"/>
                      <w:lid w:val="en-US"/>
                      <w:storeMappedDataAs w:val="dateTime"/>
                      <w:calendar w:val="gregorian"/>
                    </w:date>
                  </w:sdtPr>
                  <w:sdtContent>
                    <w:r w:rsidR="00676454">
                      <w:rPr>
                        <w:color w:val="FFFFFF" w:themeColor="background1"/>
                        <w:sz w:val="32"/>
                        <w:szCs w:val="32"/>
                      </w:rPr>
                      <w:t>4/1/2013</w:t>
                    </w:r>
                  </w:sdtContent>
                </w:sdt>
              </w:p>
            </w:tc>
            <w:tc>
              <w:tcPr>
                <w:tcW w:w="4265" w:type="pct"/>
                <w:tcBorders>
                  <w:top w:val="nil"/>
                  <w:bottom w:val="nil"/>
                  <w:right w:val="nil"/>
                </w:tcBorders>
                <w:shd w:val="clear" w:color="auto" w:fill="7BA79D" w:themeFill="accent5"/>
                <w:tcMar>
                  <w:left w:w="216" w:type="dxa"/>
                </w:tcMar>
                <w:vAlign w:val="center"/>
              </w:tcPr>
              <w:p w:rsidR="00CE07B2" w:rsidRDefault="0032614A" w:rsidP="0005560F">
                <w:pPr>
                  <w:pStyle w:val="NoSpacing"/>
                  <w:rPr>
                    <w:color w:val="FFFFFF" w:themeColor="background1"/>
                    <w:sz w:val="40"/>
                    <w:szCs w:val="40"/>
                  </w:rPr>
                </w:pPr>
                <w:sdt>
                  <w:sdtPr>
                    <w:rPr>
                      <w:color w:val="FFFFFF" w:themeColor="background1"/>
                      <w:sz w:val="40"/>
                      <w:szCs w:val="40"/>
                    </w:rPr>
                    <w:alias w:val="Subtitle"/>
                    <w:id w:val="541102329"/>
                    <w:dataBinding w:prefixMappings="xmlns:ns0='http://schemas.openxmlformats.org/package/2006/metadata/core-properties' xmlns:ns1='http://purl.org/dc/elements/1.1/'" w:xpath="/ns0:coreProperties[1]/ns1:subject[1]" w:storeItemID="{6C3C8BC8-F283-45AE-878A-BAB7291924A1}"/>
                    <w:text/>
                  </w:sdtPr>
                  <w:sdtContent>
                    <w:r w:rsidR="0013305F">
                      <w:rPr>
                        <w:color w:val="FFFFFF" w:themeColor="background1"/>
                        <w:sz w:val="40"/>
                        <w:szCs w:val="40"/>
                      </w:rPr>
                      <w:t xml:space="preserve">Promoting and implementing </w:t>
                    </w:r>
                    <w:r w:rsidR="0005560F">
                      <w:rPr>
                        <w:color w:val="FFFFFF" w:themeColor="background1"/>
                        <w:sz w:val="40"/>
                        <w:szCs w:val="40"/>
                      </w:rPr>
                      <w:t>Sustainable design in Palestine</w:t>
                    </w:r>
                  </w:sdtContent>
                </w:sdt>
              </w:p>
            </w:tc>
          </w:tr>
        </w:tbl>
        <w:p w:rsidR="0062416B" w:rsidRDefault="0062416B" w:rsidP="00D96428">
          <w:pPr>
            <w:pStyle w:val="Heading1"/>
          </w:pPr>
        </w:p>
        <w:p w:rsidR="00D96428" w:rsidRDefault="00D96428" w:rsidP="00D96428">
          <w:pPr>
            <w:pStyle w:val="Heading1"/>
          </w:pPr>
          <w:r>
            <w:t>PRACTICAL INFORMATION</w:t>
          </w:r>
        </w:p>
        <w:p w:rsidR="00D96428" w:rsidRDefault="00D96428" w:rsidP="00D96428">
          <w:pPr>
            <w:pStyle w:val="HeaderOdd"/>
          </w:pPr>
          <w:r>
            <w:t>Name of Organisation: Bustan Qaraaqa</w:t>
          </w:r>
          <w:r>
            <w:br/>
          </w:r>
          <w:r>
            <w:br/>
            <w:t>Date founded: April 2008</w:t>
          </w:r>
          <w:r>
            <w:br/>
          </w:r>
          <w:r>
            <w:br/>
            <w:t>Physical Address: Wadi Hanna Sa’ad, BeitSahour, Bethlehem, West</w:t>
          </w:r>
          <w:r>
            <w:br/>
            <w:t>Bank</w:t>
          </w:r>
          <w:proofErr w:type="gramStart"/>
          <w:r>
            <w:t>,Palestinian</w:t>
          </w:r>
          <w:proofErr w:type="gramEnd"/>
          <w:r>
            <w:t xml:space="preserve"> Territories</w:t>
          </w:r>
          <w:r>
            <w:br/>
          </w:r>
          <w:r>
            <w:br/>
            <w:t>Postal Address: P.O. Box 31316, Jerusalem 91002, Israel</w:t>
          </w:r>
          <w:r>
            <w:br/>
          </w:r>
          <w:r>
            <w:br/>
            <w:t>UK Headquarters Address: The Old School, Lydfords Lane, Gillingham, Dorset, UK</w:t>
          </w:r>
          <w:r>
            <w:br/>
          </w:r>
          <w:r>
            <w:br/>
            <w:t xml:space="preserve">Website: </w:t>
          </w:r>
          <w:r w:rsidR="0032614A">
            <w:fldChar w:fldCharType="begin"/>
          </w:r>
          <w:r w:rsidR="00636F82">
            <w:instrText>HYPERLINK "http://www.bustanqaraaqa.weebly.com" \t "_blank"</w:instrText>
          </w:r>
          <w:r w:rsidR="0032614A">
            <w:fldChar w:fldCharType="separate"/>
          </w:r>
          <w:r>
            <w:rPr>
              <w:rStyle w:val="Hyperlink"/>
            </w:rPr>
            <w:t>www.bustanqaraaqa.weebly.com</w:t>
          </w:r>
          <w:r w:rsidR="0032614A">
            <w:fldChar w:fldCharType="end"/>
          </w:r>
          <w:r>
            <w:br/>
          </w:r>
          <w:r>
            <w:br/>
            <w:t xml:space="preserve">Email: </w:t>
          </w:r>
          <w:hyperlink r:id="rId16" w:history="1">
            <w:r>
              <w:rPr>
                <w:rStyle w:val="Hyperlink"/>
              </w:rPr>
              <w:t>bustanqaraaqa@gmail.com</w:t>
            </w:r>
          </w:hyperlink>
          <w:r>
            <w:br/>
          </w:r>
          <w:r>
            <w:br/>
            <w:t xml:space="preserve">Phone: </w:t>
          </w:r>
          <w:hyperlink r:id="rId17" w:history="1">
            <w:r>
              <w:rPr>
                <w:rStyle w:val="Hyperlink"/>
              </w:rPr>
              <w:t>+972 2 274 8994</w:t>
            </w:r>
          </w:hyperlink>
          <w:r>
            <w:br/>
          </w:r>
          <w:r>
            <w:br/>
            <w:t>Registration: Branch of the Permaculture Association (UK), Charity no. 1116699</w:t>
          </w:r>
          <w:r>
            <w:br/>
          </w:r>
          <w:r>
            <w:br/>
            <w:t>Bank details: Bustan Qaraaqa, Lloyds TSB, Gillingham, Dorset, Account</w:t>
          </w:r>
          <w:r>
            <w:br/>
            <w:t>no: 0052001, Sort-code: 30-93-45</w:t>
          </w:r>
        </w:p>
        <w:p w:rsidR="00D96428" w:rsidRDefault="00D96428" w:rsidP="00D96428"/>
        <w:p w:rsidR="00D96428" w:rsidRDefault="00395D6F" w:rsidP="00395D6F">
          <w:pPr>
            <w:jc w:val="center"/>
          </w:pPr>
          <w:r>
            <w:rPr>
              <w:noProof/>
              <w:lang w:eastAsia="en-US"/>
            </w:rPr>
            <w:drawing>
              <wp:inline distT="0" distB="0" distL="0" distR="0">
                <wp:extent cx="3929358" cy="40457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sir.jpg"/>
                        <pic:cNvPicPr/>
                      </pic:nvPicPr>
                      <pic:blipFill>
                        <a:blip r:embed="rId18"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934167" cy="4050740"/>
                        </a:xfrm>
                        <a:prstGeom prst="rect">
                          <a:avLst/>
                        </a:prstGeom>
                        <a:ln>
                          <a:noFill/>
                        </a:ln>
                        <a:effectLst>
                          <a:softEdge rad="112500"/>
                        </a:effectLst>
                      </pic:spPr>
                    </pic:pic>
                  </a:graphicData>
                </a:graphic>
              </wp:inline>
            </w:drawing>
          </w:r>
        </w:p>
        <w:p w:rsidR="00421E9E" w:rsidRDefault="00421E9E" w:rsidP="00421E9E">
          <w:pPr>
            <w:pStyle w:val="Heading1"/>
          </w:pPr>
        </w:p>
        <w:p w:rsidR="00725F0B" w:rsidRDefault="00D96428" w:rsidP="00725F0B">
          <w:pPr>
            <w:pStyle w:val="Title"/>
          </w:pPr>
          <w:r>
            <w:t>PROJECT DESCRIPTION</w:t>
          </w:r>
        </w:p>
        <w:p w:rsidR="00F92E09" w:rsidRDefault="00F92E09" w:rsidP="00D96428"/>
        <w:p w:rsidR="00F92E09" w:rsidRDefault="00F92E09" w:rsidP="00D96428"/>
        <w:p w:rsidR="00D96428" w:rsidRDefault="00BA528D" w:rsidP="00D96428">
          <w:r>
            <w:t xml:space="preserve">Bustan </w:t>
          </w:r>
          <w:r w:rsidRPr="003947A8">
            <w:t>Qaraaqa</w:t>
          </w:r>
          <w:r w:rsidR="003947A8" w:rsidRPr="003947A8">
            <w:t xml:space="preserve"> </w:t>
          </w:r>
          <w:r w:rsidR="00EB15CB" w:rsidRPr="003947A8">
            <w:t xml:space="preserve">is a </w:t>
          </w:r>
          <w:r w:rsidR="00455549">
            <w:t xml:space="preserve">five year old </w:t>
          </w:r>
          <w:r w:rsidR="00EB15CB" w:rsidRPr="003947A8">
            <w:t>project that</w:t>
          </w:r>
          <w:r w:rsidRPr="003947A8">
            <w:t xml:space="preserve"> introduce</w:t>
          </w:r>
          <w:r w:rsidR="00455549">
            <w:t>s</w:t>
          </w:r>
          <w:r w:rsidR="00D96428" w:rsidRPr="00D96428">
            <w:t>, promote</w:t>
          </w:r>
          <w:r w:rsidR="00941CDC">
            <w:t>s</w:t>
          </w:r>
          <w:r w:rsidR="0082009F">
            <w:t>,</w:t>
          </w:r>
          <w:r w:rsidR="00D96428" w:rsidRPr="00D96428">
            <w:t xml:space="preserve"> implement</w:t>
          </w:r>
          <w:r w:rsidR="00941CDC">
            <w:t>s</w:t>
          </w:r>
          <w:r w:rsidR="0082009F">
            <w:t xml:space="preserve"> and provides education and training on</w:t>
          </w:r>
          <w:r w:rsidR="00D96428" w:rsidRPr="00D96428">
            <w:t xml:space="preserve"> sustainable</w:t>
          </w:r>
          <w:r w:rsidR="00DA4671">
            <w:t>, cheap</w:t>
          </w:r>
          <w:r>
            <w:t>, alternative and</w:t>
          </w:r>
          <w:r w:rsidR="00DA4671">
            <w:t xml:space="preserve"> </w:t>
          </w:r>
          <w:r>
            <w:t xml:space="preserve">long-term </w:t>
          </w:r>
          <w:r w:rsidR="00D96428">
            <w:t>solutions for</w:t>
          </w:r>
          <w:r>
            <w:t xml:space="preserve"> different</w:t>
          </w:r>
          <w:r w:rsidR="00D96428">
            <w:t xml:space="preserve"> local communities</w:t>
          </w:r>
          <w:r w:rsidR="00D96428" w:rsidRPr="00D96428">
            <w:t xml:space="preserve"> in the West Bank</w:t>
          </w:r>
          <w:r>
            <w:t xml:space="preserve"> area</w:t>
          </w:r>
          <w:r w:rsidR="00D96428">
            <w:t xml:space="preserve">, with special </w:t>
          </w:r>
          <w:r w:rsidR="00FA31B5">
            <w:t>emphasis</w:t>
          </w:r>
          <w:r w:rsidR="00D96428">
            <w:t xml:space="preserve"> on</w:t>
          </w:r>
          <w:r w:rsidR="00D96428" w:rsidRPr="00D96428">
            <w:t xml:space="preserve"> water and food security.</w:t>
          </w:r>
          <w:r>
            <w:t xml:space="preserve"> </w:t>
          </w:r>
          <w:r w:rsidR="00FA31B5">
            <w:t>We use the methods</w:t>
          </w:r>
          <w:r w:rsidR="00D96428" w:rsidRPr="00D96428">
            <w:t xml:space="preserve"> of permaculture that can be defined as</w:t>
          </w:r>
          <w:r>
            <w:t>:</w:t>
          </w:r>
          <w:r w:rsidR="00D96428" w:rsidRPr="00D96428">
            <w:t xml:space="preserve"> </w:t>
          </w:r>
        </w:p>
        <w:p w:rsidR="00897726" w:rsidRDefault="00897726" w:rsidP="00D96428"/>
        <w:p w:rsidR="00D96428" w:rsidRDefault="00D96428" w:rsidP="00897726">
          <w:pPr>
            <w:pStyle w:val="IntenseQuote"/>
            <w:rPr>
              <w:rFonts w:ascii="Georgia" w:hAnsi="Georgia"/>
              <w:sz w:val="16"/>
              <w:szCs w:val="16"/>
            </w:rPr>
          </w:pPr>
          <w:r w:rsidRPr="00D96428">
            <w:rPr>
              <w:rStyle w:val="QuoteChar"/>
            </w:rPr>
            <w:t>"Consciously designed landscapes which mimic the patterns and relationships found in nature, while yielding an abundance of food, fibre and energy for the provision of local needs."</w:t>
          </w:r>
          <w:r w:rsidRPr="00D96428">
            <w:rPr>
              <w:rFonts w:ascii="Georgia" w:hAnsi="Georgia"/>
              <w:sz w:val="20"/>
            </w:rPr>
            <w:t xml:space="preserve"> </w:t>
          </w:r>
          <w:r w:rsidRPr="00D96428">
            <w:rPr>
              <w:rFonts w:ascii="Georgia" w:hAnsi="Georgia"/>
              <w:sz w:val="16"/>
              <w:szCs w:val="16"/>
            </w:rPr>
            <w:t>David Holmgren</w:t>
          </w:r>
        </w:p>
        <w:p w:rsidR="004C07B7" w:rsidRDefault="004C07B7" w:rsidP="00300CD7"/>
        <w:p w:rsidR="00300CD7" w:rsidRDefault="00725F0B" w:rsidP="00300CD7">
          <w:r>
            <w:t>Bustan Qaraaqa ha</w:t>
          </w:r>
          <w:r w:rsidR="0082009F">
            <w:t>s a small staff</w:t>
          </w:r>
          <w:r w:rsidR="00941CDC">
            <w:t xml:space="preserve"> and thus is dependent</w:t>
          </w:r>
          <w:r>
            <w:t xml:space="preserve"> on seasonal international volunteers and local Palestinian</w:t>
          </w:r>
          <w:r w:rsidR="0082009F">
            <w:t>s to run the farm and help out with</w:t>
          </w:r>
          <w:r>
            <w:t xml:space="preserve"> the community projects. </w:t>
          </w:r>
          <w:r w:rsidR="00300CD7">
            <w:t xml:space="preserve">Since </w:t>
          </w:r>
          <w:r>
            <w:t xml:space="preserve">the start in </w:t>
          </w:r>
          <w:r w:rsidR="00300CD7">
            <w:t>2008 Bustan Qaraaqa has</w:t>
          </w:r>
          <w:r>
            <w:t xml:space="preserve"> rented a </w:t>
          </w:r>
          <w:r w:rsidR="00300CD7">
            <w:t>farm located in Beit Sahour for experimenting and testing out different solutions and design</w:t>
          </w:r>
          <w:r w:rsidR="00941CDC">
            <w:t>s</w:t>
          </w:r>
          <w:r w:rsidR="00300CD7">
            <w:t xml:space="preserve"> </w:t>
          </w:r>
          <w:r>
            <w:t xml:space="preserve">that later are implemented in </w:t>
          </w:r>
          <w:r w:rsidR="00300CD7">
            <w:t>our community projects. This is where the volunteers and staff live, where we do environmental training and education, and where we receive thousands of visitors and guests each year.</w:t>
          </w:r>
          <w:r w:rsidR="00690DEE">
            <w:t xml:space="preserve"> </w:t>
          </w:r>
          <w:r>
            <w:t>We use minimum expenses on administration and no one except one member of the staff is paid.</w:t>
          </w:r>
          <w:r w:rsidR="004C07B7">
            <w:t xml:space="preserve"> We have five years experience in the areas of the West </w:t>
          </w:r>
          <w:r w:rsidR="00941CDC">
            <w:t xml:space="preserve">Bank </w:t>
          </w:r>
          <w:r w:rsidR="004C07B7">
            <w:t>and have worked with</w:t>
          </w:r>
          <w:r w:rsidR="00941CDC">
            <w:t xml:space="preserve"> a wide range of peoples including the Bedouin</w:t>
          </w:r>
          <w:r w:rsidR="004C07B7">
            <w:t xml:space="preserve">, refugees, farmers and city-families. </w:t>
          </w:r>
        </w:p>
        <w:p w:rsidR="00E83A0A" w:rsidRDefault="00E83A0A" w:rsidP="00E83A0A">
          <w:pPr>
            <w:pStyle w:val="HeaderEven"/>
          </w:pPr>
        </w:p>
        <w:p w:rsidR="00E83A0A" w:rsidRDefault="00941CDC" w:rsidP="00E83A0A">
          <w:pPr>
            <w:pStyle w:val="HeaderEven"/>
          </w:pPr>
          <w:r>
            <w:t>WHAT BUSTAN QARAAQA</w:t>
          </w:r>
          <w:r w:rsidR="00455549">
            <w:t xml:space="preserve"> DO:</w:t>
          </w:r>
        </w:p>
        <w:p w:rsidR="00E83A0A" w:rsidRDefault="00E83A0A" w:rsidP="00E83A0A">
          <w:pPr>
            <w:pStyle w:val="ListBullet3"/>
            <w:numPr>
              <w:ilvl w:val="0"/>
              <w:numId w:val="0"/>
            </w:numPr>
            <w:ind w:left="864"/>
          </w:pPr>
        </w:p>
        <w:p w:rsidR="00E83A0A" w:rsidRDefault="00E83A0A" w:rsidP="00E83A0A">
          <w:pPr>
            <w:pStyle w:val="ListBullet3"/>
            <w:ind w:left="1080"/>
            <w:rPr>
              <w:color w:val="775F55" w:themeColor="text2"/>
            </w:rPr>
          </w:pPr>
          <w:r w:rsidRPr="00E83A0A">
            <w:rPr>
              <w:color w:val="775F55" w:themeColor="text2"/>
            </w:rPr>
            <w:t>Run environmental education and training for Palestinians and internationals</w:t>
          </w:r>
          <w:r w:rsidR="00300CD7">
            <w:rPr>
              <w:color w:val="775F55" w:themeColor="text2"/>
            </w:rPr>
            <w:t xml:space="preserve"> on the farm and in our community projects</w:t>
          </w:r>
          <w:r w:rsidR="00941CDC">
            <w:rPr>
              <w:color w:val="775F55" w:themeColor="text2"/>
            </w:rPr>
            <w:t>;</w:t>
          </w:r>
        </w:p>
        <w:p w:rsidR="00E83A0A" w:rsidRPr="00E83A0A" w:rsidRDefault="00E83A0A" w:rsidP="00E83A0A">
          <w:pPr>
            <w:pStyle w:val="ListBullet3"/>
            <w:ind w:left="1080"/>
            <w:rPr>
              <w:color w:val="775F55" w:themeColor="text2"/>
            </w:rPr>
          </w:pPr>
          <w:r>
            <w:rPr>
              <w:color w:val="775F55" w:themeColor="text2"/>
            </w:rPr>
            <w:t>Create a larger permaculture society in Palestine</w:t>
          </w:r>
          <w:r w:rsidR="00941CDC">
            <w:rPr>
              <w:color w:val="775F55" w:themeColor="text2"/>
            </w:rPr>
            <w:t>;</w:t>
          </w:r>
        </w:p>
        <w:p w:rsidR="00E83A0A" w:rsidRDefault="00E83A0A" w:rsidP="00E83A0A">
          <w:pPr>
            <w:pStyle w:val="ListBullet3"/>
            <w:ind w:left="1080"/>
            <w:rPr>
              <w:color w:val="775F55" w:themeColor="text2"/>
            </w:rPr>
          </w:pPr>
          <w:r w:rsidRPr="00E83A0A">
            <w:rPr>
              <w:color w:val="775F55" w:themeColor="text2"/>
            </w:rPr>
            <w:t>Promote sustainable, l</w:t>
          </w:r>
          <w:r w:rsidR="00941CDC">
            <w:rPr>
              <w:color w:val="775F55" w:themeColor="text2"/>
            </w:rPr>
            <w:t>ong-term and</w:t>
          </w:r>
          <w:r w:rsidR="00300CD7">
            <w:rPr>
              <w:color w:val="775F55" w:themeColor="text2"/>
            </w:rPr>
            <w:t xml:space="preserve"> low-</w:t>
          </w:r>
          <w:r w:rsidRPr="00E83A0A">
            <w:rPr>
              <w:color w:val="775F55" w:themeColor="text2"/>
            </w:rPr>
            <w:t xml:space="preserve">cost design solutions for improving </w:t>
          </w:r>
          <w:r>
            <w:rPr>
              <w:color w:val="775F55" w:themeColor="text2"/>
            </w:rPr>
            <w:t xml:space="preserve">the </w:t>
          </w:r>
          <w:r w:rsidRPr="00E83A0A">
            <w:rPr>
              <w:color w:val="775F55" w:themeColor="text2"/>
            </w:rPr>
            <w:t>food and water security in the West Bank</w:t>
          </w:r>
        </w:p>
        <w:p w:rsidR="00E83A0A" w:rsidRPr="00E83A0A" w:rsidRDefault="00E83A0A" w:rsidP="00E83A0A">
          <w:pPr>
            <w:pStyle w:val="ListBullet3"/>
            <w:ind w:left="1080"/>
            <w:rPr>
              <w:color w:val="775F55" w:themeColor="text2"/>
            </w:rPr>
          </w:pPr>
          <w:r w:rsidRPr="00E83A0A">
            <w:rPr>
              <w:color w:val="775F55" w:themeColor="text2"/>
            </w:rPr>
            <w:t>Desig</w:t>
          </w:r>
          <w:r w:rsidR="00941CDC">
            <w:rPr>
              <w:color w:val="775F55" w:themeColor="text2"/>
            </w:rPr>
            <w:t xml:space="preserve">n and introduce alternative </w:t>
          </w:r>
          <w:r w:rsidRPr="00E83A0A">
            <w:rPr>
              <w:color w:val="775F55" w:themeColor="text2"/>
            </w:rPr>
            <w:t xml:space="preserve">creative methods and solutions </w:t>
          </w:r>
        </w:p>
        <w:p w:rsidR="00E83A0A" w:rsidRPr="00E83A0A" w:rsidRDefault="00E83A0A" w:rsidP="00E83A0A">
          <w:pPr>
            <w:pStyle w:val="ListBullet3"/>
            <w:ind w:left="1080"/>
            <w:rPr>
              <w:color w:val="775F55" w:themeColor="text2"/>
            </w:rPr>
          </w:pPr>
          <w:r w:rsidRPr="00E83A0A">
            <w:rPr>
              <w:color w:val="775F55" w:themeColor="text2"/>
            </w:rPr>
            <w:t>Implement sustainable design in local communities in the West Bank</w:t>
          </w:r>
        </w:p>
        <w:p w:rsidR="00E83A0A" w:rsidRDefault="000E2880" w:rsidP="00E83A0A">
          <w:pPr>
            <w:pStyle w:val="ListBullet3"/>
            <w:ind w:left="1080"/>
            <w:rPr>
              <w:color w:val="775F55" w:themeColor="text2"/>
            </w:rPr>
          </w:pPr>
          <w:r>
            <w:rPr>
              <w:color w:val="775F55" w:themeColor="text2"/>
            </w:rPr>
            <w:t>Create awareness about</w:t>
          </w:r>
          <w:r w:rsidR="00E83A0A" w:rsidRPr="00E83A0A">
            <w:rPr>
              <w:color w:val="775F55" w:themeColor="text2"/>
            </w:rPr>
            <w:t xml:space="preserve"> climate change and environmental challenges</w:t>
          </w:r>
          <w:r w:rsidR="00E83A0A">
            <w:rPr>
              <w:color w:val="775F55" w:themeColor="text2"/>
            </w:rPr>
            <w:t xml:space="preserve"> among Palestinians</w:t>
          </w:r>
        </w:p>
        <w:p w:rsidR="00455549" w:rsidRDefault="00455549" w:rsidP="00E83A0A">
          <w:pPr>
            <w:pStyle w:val="ListBullet3"/>
            <w:ind w:left="1080"/>
            <w:rPr>
              <w:color w:val="775F55" w:themeColor="text2"/>
            </w:rPr>
          </w:pPr>
          <w:r>
            <w:rPr>
              <w:color w:val="775F55" w:themeColor="text2"/>
            </w:rPr>
            <w:t>Research and experimentation</w:t>
          </w:r>
          <w:r w:rsidR="0013305F">
            <w:rPr>
              <w:color w:val="775F55" w:themeColor="text2"/>
            </w:rPr>
            <w:t xml:space="preserve"> </w:t>
          </w:r>
        </w:p>
        <w:p w:rsidR="00E83A0A" w:rsidRDefault="00E83A0A" w:rsidP="00D96428">
          <w:pPr>
            <w:rPr>
              <w:rFonts w:ascii="Georgia" w:hAnsi="Georgia"/>
              <w:sz w:val="16"/>
              <w:szCs w:val="16"/>
            </w:rPr>
          </w:pPr>
        </w:p>
        <w:p w:rsidR="00BA528D" w:rsidRDefault="00BA528D" w:rsidP="004930CC">
          <w:pPr>
            <w:spacing w:after="200" w:line="288" w:lineRule="auto"/>
          </w:pPr>
          <w:r>
            <w:t>Besides working directly with our community partners</w:t>
          </w:r>
          <w:r w:rsidR="00EB15CB">
            <w:t>,</w:t>
          </w:r>
          <w:r>
            <w:t xml:space="preserve"> we use our knowledge and experience to educate Palestinians, as well as our international volunteers </w:t>
          </w:r>
          <w:r w:rsidR="003947A8">
            <w:t>about</w:t>
          </w:r>
          <w:r w:rsidRPr="003947A8">
            <w:t xml:space="preserve"> </w:t>
          </w:r>
          <w:r>
            <w:t>the importance of permaculture and sustainability. We often hold</w:t>
          </w:r>
          <w:r w:rsidR="003947A8">
            <w:t xml:space="preserve"> </w:t>
          </w:r>
          <w:r>
            <w:t>courses on our p</w:t>
          </w:r>
          <w:r w:rsidR="000F1D64">
            <w:t>ermaculture farm where we welcome everyone, with o</w:t>
          </w:r>
          <w:r>
            <w:t xml:space="preserve">r without experience to participate. </w:t>
          </w:r>
        </w:p>
        <w:p w:rsidR="00BA528D" w:rsidRDefault="00BA528D" w:rsidP="004930CC">
          <w:pPr>
            <w:spacing w:after="200" w:line="288" w:lineRule="auto"/>
          </w:pPr>
          <w:r>
            <w:t>The project</w:t>
          </w:r>
          <w:r w:rsidR="003947A8">
            <w:t>’</w:t>
          </w:r>
          <w:r>
            <w:t>s</w:t>
          </w:r>
          <w:r w:rsidR="004930CC">
            <w:t xml:space="preserve"> farm</w:t>
          </w:r>
          <w:r>
            <w:t xml:space="preserve"> is</w:t>
          </w:r>
          <w:r w:rsidR="004930CC">
            <w:t xml:space="preserve"> located in </w:t>
          </w:r>
          <w:r>
            <w:t>the area of Bethlehem</w:t>
          </w:r>
          <w:r w:rsidR="003947A8">
            <w:t>,</w:t>
          </w:r>
          <w:r w:rsidR="004930CC">
            <w:t xml:space="preserve"> where many of the designs and solutions are tested and implemented.</w:t>
          </w:r>
          <w:r w:rsidR="00DA4671">
            <w:t xml:space="preserve"> We use the farm as an experiment and research center and we welcome </w:t>
          </w:r>
          <w:r w:rsidR="00714362">
            <w:t>thousands</w:t>
          </w:r>
          <w:r w:rsidR="00DA4671">
            <w:t xml:space="preserve"> of people</w:t>
          </w:r>
          <w:r w:rsidR="00714362">
            <w:t xml:space="preserve"> </w:t>
          </w:r>
          <w:r w:rsidR="000F1D64">
            <w:t>every year who want</w:t>
          </w:r>
          <w:r w:rsidR="00DA4671">
            <w:t xml:space="preserve"> to visit</w:t>
          </w:r>
          <w:r>
            <w:t xml:space="preserve"> and learn about our work</w:t>
          </w:r>
          <w:r w:rsidR="00DA4671">
            <w:t>.</w:t>
          </w:r>
          <w:r>
            <w:t xml:space="preserve"> The farm is also the home for the staff and our many volunteers. </w:t>
          </w:r>
        </w:p>
        <w:p w:rsidR="00BA528D" w:rsidRPr="00455549" w:rsidRDefault="00455549" w:rsidP="00455549">
          <w:pPr>
            <w:pStyle w:val="HeaderEven"/>
          </w:pPr>
          <w:r>
            <w:t>WE WORK WITH</w:t>
          </w:r>
          <w:r w:rsidRPr="00455549">
            <w:t>:</w:t>
          </w:r>
        </w:p>
        <w:p w:rsidR="00C153A4" w:rsidRDefault="00C153A4" w:rsidP="00C153A4">
          <w:pPr>
            <w:pStyle w:val="ListBullet3"/>
            <w:numPr>
              <w:ilvl w:val="0"/>
              <w:numId w:val="0"/>
            </w:numPr>
            <w:ind w:left="864"/>
            <w:rPr>
              <w:color w:val="B85A22" w:themeColor="accent2" w:themeShade="BF"/>
            </w:rPr>
          </w:pPr>
        </w:p>
        <w:p w:rsidR="00C153A4" w:rsidRPr="00E83A0A" w:rsidRDefault="00C153A4" w:rsidP="00C153A4">
          <w:pPr>
            <w:pStyle w:val="ListBullet3"/>
            <w:rPr>
              <w:color w:val="775F55" w:themeColor="text2"/>
            </w:rPr>
          </w:pPr>
          <w:r w:rsidRPr="00E83A0A">
            <w:rPr>
              <w:color w:val="775F55" w:themeColor="text2"/>
            </w:rPr>
            <w:t>Regenerative design</w:t>
          </w:r>
        </w:p>
        <w:p w:rsidR="00BA528D" w:rsidRPr="00E83A0A" w:rsidRDefault="00BA528D" w:rsidP="00C153A4">
          <w:pPr>
            <w:pStyle w:val="ListBullet3"/>
            <w:rPr>
              <w:color w:val="775F55" w:themeColor="text2"/>
            </w:rPr>
          </w:pPr>
          <w:r w:rsidRPr="00E83A0A">
            <w:rPr>
              <w:color w:val="775F55" w:themeColor="text2"/>
            </w:rPr>
            <w:t>Rainwater harvesting and rainwater storage</w:t>
          </w:r>
        </w:p>
        <w:p w:rsidR="00C153A4" w:rsidRDefault="00C153A4" w:rsidP="00C153A4">
          <w:pPr>
            <w:pStyle w:val="ListBullet3"/>
            <w:rPr>
              <w:color w:val="775F55" w:themeColor="text2"/>
            </w:rPr>
          </w:pPr>
          <w:r w:rsidRPr="00E83A0A">
            <w:rPr>
              <w:color w:val="775F55" w:themeColor="text2"/>
            </w:rPr>
            <w:t>Water cleansing</w:t>
          </w:r>
        </w:p>
        <w:p w:rsidR="000E4DC3" w:rsidRPr="00E83A0A" w:rsidRDefault="000E4DC3" w:rsidP="00C153A4">
          <w:pPr>
            <w:pStyle w:val="ListBullet3"/>
            <w:rPr>
              <w:color w:val="775F55" w:themeColor="text2"/>
            </w:rPr>
          </w:pPr>
          <w:r>
            <w:rPr>
              <w:color w:val="775F55" w:themeColor="text2"/>
            </w:rPr>
            <w:t xml:space="preserve">Grey water treatment </w:t>
          </w:r>
        </w:p>
        <w:p w:rsidR="00BA528D" w:rsidRPr="00E83A0A" w:rsidRDefault="003947A8" w:rsidP="00C153A4">
          <w:pPr>
            <w:pStyle w:val="ListBullet3"/>
            <w:rPr>
              <w:color w:val="775F55" w:themeColor="text2"/>
            </w:rPr>
          </w:pPr>
          <w:r w:rsidRPr="00E83A0A">
            <w:rPr>
              <w:color w:val="775F55" w:themeColor="text2"/>
            </w:rPr>
            <w:t>Agroforestry</w:t>
          </w:r>
        </w:p>
        <w:p w:rsidR="00BA528D" w:rsidRPr="00E83A0A" w:rsidRDefault="00BA528D" w:rsidP="00C153A4">
          <w:pPr>
            <w:pStyle w:val="ListBullet3"/>
            <w:rPr>
              <w:color w:val="775F55" w:themeColor="text2"/>
            </w:rPr>
          </w:pPr>
          <w:r w:rsidRPr="00E83A0A">
            <w:rPr>
              <w:color w:val="775F55" w:themeColor="text2"/>
            </w:rPr>
            <w:t>Ecological building</w:t>
          </w:r>
        </w:p>
        <w:p w:rsidR="00E83A0A" w:rsidRDefault="00055635" w:rsidP="00055635">
          <w:pPr>
            <w:pStyle w:val="ListBullet3"/>
            <w:rPr>
              <w:color w:val="775F55" w:themeColor="text2"/>
            </w:rPr>
          </w:pPr>
          <w:r w:rsidRPr="00E83A0A">
            <w:rPr>
              <w:color w:val="775F55" w:themeColor="text2"/>
            </w:rPr>
            <w:t>Aquaculture</w:t>
          </w:r>
        </w:p>
        <w:p w:rsidR="0021602F" w:rsidRPr="0021602F" w:rsidRDefault="000E4DC3" w:rsidP="0021602F">
          <w:pPr>
            <w:pStyle w:val="ListBullet3"/>
            <w:rPr>
              <w:color w:val="775F55" w:themeColor="text2"/>
            </w:rPr>
          </w:pPr>
          <w:r>
            <w:rPr>
              <w:color w:val="775F55" w:themeColor="text2"/>
            </w:rPr>
            <w:t>Life stock</w:t>
          </w:r>
        </w:p>
        <w:p w:rsidR="0021602F" w:rsidRDefault="0021602F" w:rsidP="0021602F">
          <w:pPr>
            <w:pStyle w:val="ListBullet3"/>
            <w:numPr>
              <w:ilvl w:val="0"/>
              <w:numId w:val="0"/>
            </w:numPr>
            <w:ind w:left="864"/>
            <w:rPr>
              <w:color w:val="775F55" w:themeColor="text2"/>
            </w:rPr>
          </w:pPr>
        </w:p>
        <w:p w:rsidR="0021602F" w:rsidRPr="00455549" w:rsidRDefault="0021602F" w:rsidP="0021602F">
          <w:pPr>
            <w:pStyle w:val="ListBullet3"/>
            <w:numPr>
              <w:ilvl w:val="0"/>
              <w:numId w:val="0"/>
            </w:numPr>
            <w:ind w:left="864"/>
            <w:rPr>
              <w:color w:val="775F55" w:themeColor="text2"/>
            </w:rPr>
          </w:pPr>
        </w:p>
        <w:p w:rsidR="0021602F" w:rsidRPr="0021602F" w:rsidRDefault="0021602F" w:rsidP="0021602F">
          <w:pPr>
            <w:pStyle w:val="HeaderEven"/>
          </w:pPr>
          <w:r>
            <w:t>TARGET GROUPS</w:t>
          </w:r>
        </w:p>
        <w:p w:rsidR="0021602F" w:rsidRPr="005F33F7" w:rsidRDefault="0021602F" w:rsidP="0021602F">
          <w:pPr>
            <w:pStyle w:val="ListParagraph"/>
            <w:numPr>
              <w:ilvl w:val="0"/>
              <w:numId w:val="28"/>
            </w:numPr>
            <w:spacing w:after="200" w:line="276" w:lineRule="auto"/>
          </w:pPr>
          <w:r w:rsidRPr="005F33F7">
            <w:t>Palestinians who have already got permaculture qualifications and are seeking to make their careers in environmental and social development</w:t>
          </w:r>
        </w:p>
        <w:p w:rsidR="0021602F" w:rsidRPr="005F33F7" w:rsidRDefault="0021602F" w:rsidP="0021602F">
          <w:pPr>
            <w:pStyle w:val="ListParagraph"/>
            <w:numPr>
              <w:ilvl w:val="0"/>
              <w:numId w:val="28"/>
            </w:numPr>
            <w:spacing w:after="200" w:line="276" w:lineRule="auto"/>
          </w:pPr>
          <w:r w:rsidRPr="005F33F7">
            <w:t>Palestinian students who wish to gain qualifications</w:t>
          </w:r>
        </w:p>
        <w:p w:rsidR="0021602F" w:rsidRPr="005F33F7" w:rsidRDefault="0021602F" w:rsidP="0021602F">
          <w:pPr>
            <w:pStyle w:val="ListParagraph"/>
            <w:numPr>
              <w:ilvl w:val="0"/>
              <w:numId w:val="28"/>
            </w:numPr>
            <w:spacing w:after="200" w:line="276" w:lineRule="auto"/>
          </w:pPr>
          <w:r w:rsidRPr="005F33F7">
            <w:t xml:space="preserve">Palestinian development professionals </w:t>
          </w:r>
        </w:p>
        <w:p w:rsidR="0021602F" w:rsidRPr="005F33F7" w:rsidRDefault="0021602F" w:rsidP="0021602F">
          <w:pPr>
            <w:pStyle w:val="ListParagraph"/>
            <w:numPr>
              <w:ilvl w:val="0"/>
              <w:numId w:val="28"/>
            </w:numPr>
            <w:spacing w:after="200" w:line="276" w:lineRule="auto"/>
          </w:pPr>
          <w:r w:rsidRPr="005F33F7">
            <w:t xml:space="preserve">Palestinian farmers </w:t>
          </w:r>
        </w:p>
        <w:p w:rsidR="0021602F" w:rsidRDefault="0021602F" w:rsidP="0021602F">
          <w:pPr>
            <w:pStyle w:val="ListParagraph"/>
            <w:numPr>
              <w:ilvl w:val="0"/>
              <w:numId w:val="28"/>
            </w:numPr>
            <w:spacing w:after="200" w:line="276" w:lineRule="auto"/>
          </w:pPr>
          <w:r w:rsidRPr="005F33F7">
            <w:t xml:space="preserve">Foreign students of permaculture </w:t>
          </w:r>
        </w:p>
        <w:p w:rsidR="0021602F" w:rsidRDefault="0021602F" w:rsidP="0021602F">
          <w:pPr>
            <w:pStyle w:val="Heading2"/>
          </w:pPr>
        </w:p>
        <w:p w:rsidR="0021602F" w:rsidRPr="0021602F" w:rsidRDefault="0021602F" w:rsidP="0021602F"/>
        <w:p w:rsidR="0021602F" w:rsidRPr="0021602F" w:rsidRDefault="0021602F" w:rsidP="0021602F">
          <w:pPr>
            <w:pStyle w:val="HeaderEven"/>
          </w:pPr>
          <w:r>
            <w:t>EXPECTED RESULTS</w:t>
          </w:r>
        </w:p>
        <w:p w:rsidR="0021602F" w:rsidRDefault="0021602F" w:rsidP="0021602F">
          <w:pPr>
            <w:pStyle w:val="NoSpacing"/>
            <w:numPr>
              <w:ilvl w:val="0"/>
              <w:numId w:val="29"/>
            </w:numPr>
          </w:pPr>
          <w:r>
            <w:t>To transition towards a self-sustaining funding model where income is generated through educational courses.</w:t>
          </w:r>
        </w:p>
        <w:p w:rsidR="0021602F" w:rsidRDefault="0021602F" w:rsidP="0021602F">
          <w:pPr>
            <w:pStyle w:val="NoSpacing"/>
          </w:pPr>
        </w:p>
        <w:p w:rsidR="0021602F" w:rsidRDefault="0021602F" w:rsidP="0021602F">
          <w:pPr>
            <w:pStyle w:val="NoSpacing"/>
            <w:numPr>
              <w:ilvl w:val="0"/>
              <w:numId w:val="29"/>
            </w:numPr>
          </w:pPr>
          <w:r>
            <w:t>To build the confidence and experience of Palestinian permaculture practitioners to become teachers, spreading our work further into more diverse communities.</w:t>
          </w:r>
        </w:p>
        <w:p w:rsidR="0021602F" w:rsidRDefault="0021602F" w:rsidP="0021602F">
          <w:pPr>
            <w:pStyle w:val="NoSpacing"/>
          </w:pPr>
        </w:p>
        <w:p w:rsidR="0021602F" w:rsidRDefault="0021602F" w:rsidP="0021602F">
          <w:pPr>
            <w:pStyle w:val="NoSpacing"/>
            <w:numPr>
              <w:ilvl w:val="0"/>
              <w:numId w:val="29"/>
            </w:numPr>
          </w:pPr>
          <w:r>
            <w:t xml:space="preserve">To create a pool of skilled Palestinian permaculture consultants and practitioners, transferring our knowledge and skills into the community more effectively.  </w:t>
          </w:r>
        </w:p>
        <w:p w:rsidR="0021602F" w:rsidRDefault="0021602F" w:rsidP="0021602F">
          <w:pPr>
            <w:pStyle w:val="NoSpacing"/>
          </w:pPr>
        </w:p>
        <w:p w:rsidR="0021602F" w:rsidRDefault="0021602F" w:rsidP="0021602F">
          <w:pPr>
            <w:pStyle w:val="NoSpacing"/>
            <w:numPr>
              <w:ilvl w:val="0"/>
              <w:numId w:val="29"/>
            </w:numPr>
          </w:pPr>
          <w:r>
            <w:t>To strengthen our links with the international permaculture community, gaining recognition as a centre of excellence for permaculture research, teaching, and design.</w:t>
          </w:r>
        </w:p>
        <w:p w:rsidR="00AD6068" w:rsidRDefault="00AD6068" w:rsidP="00725F0B">
          <w:pPr>
            <w:pStyle w:val="Title"/>
          </w:pPr>
        </w:p>
        <w:p w:rsidR="0021602F" w:rsidRDefault="0021602F" w:rsidP="00725F0B">
          <w:pPr>
            <w:pStyle w:val="Title"/>
          </w:pPr>
          <w:r>
            <w:rPr>
              <w:noProof/>
              <w:lang w:eastAsia="en-US"/>
            </w:rPr>
            <w:drawing>
              <wp:inline distT="0" distB="0" distL="0" distR="0">
                <wp:extent cx="5760720" cy="3159105"/>
                <wp:effectExtent l="0" t="0" r="0" b="0"/>
                <wp:docPr id="9" name="Diagram 9"/>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9" r:lo="rId20" r:qs="rId21" r:cs="rId22"/>
                  </a:graphicData>
                </a:graphic>
              </wp:inline>
            </w:drawing>
          </w:r>
        </w:p>
        <w:p w:rsidR="0021602F" w:rsidRDefault="0021602F" w:rsidP="00725F0B">
          <w:pPr>
            <w:pStyle w:val="Title"/>
          </w:pPr>
        </w:p>
        <w:p w:rsidR="00725F0B" w:rsidRDefault="00725F0B" w:rsidP="00725F0B">
          <w:pPr>
            <w:pStyle w:val="Title"/>
          </w:pPr>
          <w:r>
            <w:t>PROJECT STRUCTURE</w:t>
          </w:r>
        </w:p>
        <w:p w:rsidR="00725F0B" w:rsidRDefault="00725F0B" w:rsidP="00725F0B">
          <w:r>
            <w:t>Bustan Qaraaqa</w:t>
          </w:r>
          <w:r w:rsidR="000F1D64">
            <w:t>’</w:t>
          </w:r>
          <w:r>
            <w:t xml:space="preserve">s main base is on our farm where our staff and volunteers live, and where we experiment </w:t>
          </w:r>
          <w:r w:rsidR="0082009F">
            <w:t>and do research for our work. With</w:t>
          </w:r>
          <w:r>
            <w:t xml:space="preserve"> the help of our volunteers we are able to collect natural building materials, sow and preserve </w:t>
          </w:r>
          <w:r w:rsidR="004C07B7">
            <w:t xml:space="preserve">and expand </w:t>
          </w:r>
          <w:r>
            <w:t>our tree nursery and other plants, and we can provide work labo</w:t>
          </w:r>
          <w:r w:rsidR="000F1D64">
            <w:t>u</w:t>
          </w:r>
          <w:r>
            <w:t>r for our community projects. We see the need of having our farm as a base a</w:t>
          </w:r>
          <w:r w:rsidR="0082009F">
            <w:t>nd as a demonstration site is</w:t>
          </w:r>
          <w:r>
            <w:t xml:space="preserve"> the best possible way for us to promote and test the work we do. We believe that permaculture can have a deep impact and improve citizen</w:t>
          </w:r>
          <w:r w:rsidR="0082009F">
            <w:t>s liv</w:t>
          </w:r>
          <w:r>
            <w:t>e</w:t>
          </w:r>
          <w:r w:rsidR="0082009F">
            <w:t>s</w:t>
          </w:r>
          <w:r>
            <w:t>, not only for their water and food security, but to empower them and give them confidence</w:t>
          </w:r>
          <w:r w:rsidR="004C07B7">
            <w:t xml:space="preserve"> and make them less depen</w:t>
          </w:r>
          <w:r w:rsidR="000F1D64">
            <w:t>dent</w:t>
          </w:r>
          <w:r w:rsidR="004C07B7">
            <w:t xml:space="preserve"> on their occupier, Israel. </w:t>
          </w:r>
          <w:r>
            <w:t xml:space="preserve"> </w:t>
          </w:r>
        </w:p>
        <w:p w:rsidR="00725F0B" w:rsidRDefault="00725F0B" w:rsidP="00725F0B">
          <w:r>
            <w:t xml:space="preserve">Our community project structure and policy is to not undermine peoples own will and wish to implement the designs and solutions we offer. We provide minimum financial support and we demand that families and communities take part in the work process themselves together with us. </w:t>
          </w:r>
          <w:r w:rsidR="004C07B7">
            <w:t>We are always in direct communication with our local partners and make sure that wh</w:t>
          </w:r>
          <w:r w:rsidR="0082009F">
            <w:t>at we do is in</w:t>
          </w:r>
          <w:r w:rsidR="000F1D64">
            <w:t xml:space="preserve"> line with</w:t>
          </w:r>
          <w:r w:rsidR="004C07B7">
            <w:t xml:space="preserve"> what the local community want and need. </w:t>
          </w:r>
        </w:p>
        <w:p w:rsidR="004C07B7" w:rsidRPr="00FF092E" w:rsidRDefault="004C07B7" w:rsidP="0005560F">
          <w:pPr>
            <w:pStyle w:val="IntenseQuote"/>
            <w:rPr>
              <w:color w:val="775F55" w:themeColor="text2"/>
            </w:rPr>
          </w:pPr>
          <w:r w:rsidRPr="00FF092E">
            <w:rPr>
              <w:color w:val="775F55" w:themeColor="text2"/>
            </w:rPr>
            <w:t>We measure our success if families outside our local community partners or neighbo</w:t>
          </w:r>
          <w:r w:rsidR="0082009F">
            <w:rPr>
              <w:color w:val="775F55" w:themeColor="text2"/>
            </w:rPr>
            <w:t>u</w:t>
          </w:r>
          <w:r w:rsidRPr="00FF092E">
            <w:rPr>
              <w:color w:val="775F55" w:themeColor="text2"/>
            </w:rPr>
            <w:t>rs are interested in implementing the design</w:t>
          </w:r>
          <w:r w:rsidR="0082009F">
            <w:rPr>
              <w:color w:val="775F55" w:themeColor="text2"/>
            </w:rPr>
            <w:t>s</w:t>
          </w:r>
          <w:r w:rsidRPr="00FF092E">
            <w:rPr>
              <w:color w:val="775F55" w:themeColor="text2"/>
            </w:rPr>
            <w:t xml:space="preserve"> and solutions we have introduced</w:t>
          </w:r>
          <w:r w:rsidR="00497937">
            <w:rPr>
              <w:color w:val="775F55" w:themeColor="text2"/>
            </w:rPr>
            <w:t xml:space="preserve"> for their friends and neighbo</w:t>
          </w:r>
          <w:r w:rsidR="000F1D64">
            <w:rPr>
              <w:color w:val="775F55" w:themeColor="text2"/>
            </w:rPr>
            <w:t>u</w:t>
          </w:r>
          <w:r w:rsidR="00497937">
            <w:rPr>
              <w:color w:val="775F55" w:themeColor="text2"/>
            </w:rPr>
            <w:t>rs</w:t>
          </w:r>
          <w:r w:rsidRPr="00FF092E">
            <w:rPr>
              <w:color w:val="775F55" w:themeColor="text2"/>
            </w:rPr>
            <w:t xml:space="preserve">. If </w:t>
          </w:r>
          <w:r w:rsidR="0005560F">
            <w:rPr>
              <w:color w:val="775F55" w:themeColor="text2"/>
            </w:rPr>
            <w:t xml:space="preserve">a community </w:t>
          </w:r>
          <w:r w:rsidRPr="00FF092E">
            <w:rPr>
              <w:color w:val="775F55" w:themeColor="text2"/>
            </w:rPr>
            <w:t>themselves</w:t>
          </w:r>
          <w:r w:rsidR="0005560F">
            <w:rPr>
              <w:color w:val="775F55" w:themeColor="text2"/>
            </w:rPr>
            <w:t xml:space="preserve"> wants the design</w:t>
          </w:r>
          <w:r w:rsidR="0082009F">
            <w:rPr>
              <w:color w:val="775F55" w:themeColor="text2"/>
            </w:rPr>
            <w:t>s</w:t>
          </w:r>
          <w:r w:rsidR="0005560F">
            <w:rPr>
              <w:color w:val="775F55" w:themeColor="text2"/>
            </w:rPr>
            <w:t>,</w:t>
          </w:r>
          <w:r w:rsidRPr="00FF092E">
            <w:rPr>
              <w:color w:val="775F55" w:themeColor="text2"/>
            </w:rPr>
            <w:t xml:space="preserve"> it pro</w:t>
          </w:r>
          <w:r w:rsidR="0005560F">
            <w:rPr>
              <w:color w:val="775F55" w:themeColor="text2"/>
            </w:rPr>
            <w:t>ves that they are</w:t>
          </w:r>
          <w:r w:rsidRPr="00FF092E">
            <w:rPr>
              <w:color w:val="775F55" w:themeColor="text2"/>
            </w:rPr>
            <w:t xml:space="preserve"> accessible, easy to develop and </w:t>
          </w:r>
          <w:r w:rsidR="0005560F">
            <w:rPr>
              <w:color w:val="775F55" w:themeColor="text2"/>
            </w:rPr>
            <w:t>are needed.</w:t>
          </w:r>
        </w:p>
        <w:p w:rsidR="00725F0B" w:rsidRDefault="00725F0B" w:rsidP="00725F0B">
          <w:r>
            <w:t xml:space="preserve">Our financial structure is based on our international volunteer contributions and private donors. We have been dependent on one external funder since the project started, but our aim is to be as self sufficient as possible in the future. We see this as an exchange of knowledge and education </w:t>
          </w:r>
          <w:r w:rsidR="0005560F">
            <w:t xml:space="preserve">for sustainable and environmental concerns </w:t>
          </w:r>
          <w:r>
            <w:t>for both internationals and Palestinians.</w:t>
          </w:r>
        </w:p>
        <w:p w:rsidR="00725F0B" w:rsidRPr="00725F0B" w:rsidRDefault="00725F0B" w:rsidP="00725F0B"/>
        <w:p w:rsidR="00055635" w:rsidRDefault="004C07B7" w:rsidP="00725F0B">
          <w:pPr>
            <w:pStyle w:val="Title"/>
          </w:pPr>
          <w:r>
            <w:t>PROJECT BACKGROUND</w:t>
          </w:r>
        </w:p>
        <w:p w:rsidR="00AE6477" w:rsidRDefault="003947A8" w:rsidP="00AE6477">
          <w:pPr>
            <w:autoSpaceDE w:val="0"/>
            <w:autoSpaceDN w:val="0"/>
            <w:adjustRightInd w:val="0"/>
            <w:spacing w:after="0" w:line="240" w:lineRule="auto"/>
          </w:pPr>
          <w:r w:rsidRPr="003947A8">
            <w:rPr>
              <w:rFonts w:ascii="Calibri" w:hAnsi="Calibri" w:cs="Calibri"/>
              <w:kern w:val="0"/>
              <w:sz w:val="22"/>
              <w:szCs w:val="22"/>
              <w:lang w:eastAsia="en-US"/>
            </w:rPr>
            <w:t>Bustan Qaraaqa was founded in April</w:t>
          </w:r>
          <w:r>
            <w:rPr>
              <w:rFonts w:ascii="Calibri" w:hAnsi="Calibri" w:cs="Calibri"/>
              <w:kern w:val="0"/>
              <w:sz w:val="22"/>
              <w:szCs w:val="22"/>
              <w:lang w:eastAsia="en-US"/>
            </w:rPr>
            <w:t xml:space="preserve"> 2008 by a team of four British </w:t>
          </w:r>
          <w:r w:rsidRPr="003947A8">
            <w:rPr>
              <w:rFonts w:ascii="Calibri" w:hAnsi="Calibri" w:cs="Calibri"/>
              <w:kern w:val="0"/>
              <w:sz w:val="22"/>
              <w:szCs w:val="22"/>
              <w:lang w:eastAsia="en-US"/>
            </w:rPr>
            <w:t>environmentalists who came together with</w:t>
          </w:r>
          <w:r>
            <w:rPr>
              <w:rFonts w:ascii="Calibri" w:hAnsi="Calibri" w:cs="Calibri"/>
              <w:kern w:val="0"/>
              <w:sz w:val="22"/>
              <w:szCs w:val="22"/>
              <w:lang w:eastAsia="en-US"/>
            </w:rPr>
            <w:t xml:space="preserve"> similar ideas about supporting </w:t>
          </w:r>
          <w:r w:rsidRPr="003947A8">
            <w:rPr>
              <w:rFonts w:ascii="Calibri" w:hAnsi="Calibri" w:cs="Calibri"/>
              <w:kern w:val="0"/>
              <w:sz w:val="22"/>
              <w:szCs w:val="22"/>
              <w:lang w:eastAsia="en-US"/>
            </w:rPr>
            <w:t>the growth of a grassroots environmen</w:t>
          </w:r>
          <w:r>
            <w:rPr>
              <w:rFonts w:ascii="Calibri" w:hAnsi="Calibri" w:cs="Calibri"/>
              <w:kern w:val="0"/>
              <w:sz w:val="22"/>
              <w:szCs w:val="22"/>
              <w:lang w:eastAsia="en-US"/>
            </w:rPr>
            <w:t xml:space="preserve">tal movement in the Palestinian </w:t>
          </w:r>
          <w:r w:rsidRPr="003947A8">
            <w:rPr>
              <w:rFonts w:ascii="Calibri" w:hAnsi="Calibri" w:cs="Calibri"/>
              <w:kern w:val="0"/>
              <w:sz w:val="22"/>
              <w:szCs w:val="22"/>
              <w:lang w:eastAsia="en-US"/>
            </w:rPr>
            <w:t>Territories to address the seve</w:t>
          </w:r>
          <w:r>
            <w:rPr>
              <w:rFonts w:ascii="Calibri" w:hAnsi="Calibri" w:cs="Calibri"/>
              <w:kern w:val="0"/>
              <w:sz w:val="22"/>
              <w:szCs w:val="22"/>
              <w:lang w:eastAsia="en-US"/>
            </w:rPr>
            <w:t xml:space="preserve">re and ongoing humanitarian and environmental crises. </w:t>
          </w:r>
          <w:r w:rsidRPr="003947A8">
            <w:rPr>
              <w:rFonts w:ascii="Calibri" w:hAnsi="Calibri" w:cs="Calibri"/>
              <w:kern w:val="0"/>
              <w:sz w:val="22"/>
              <w:szCs w:val="22"/>
              <w:lang w:eastAsia="en-US"/>
            </w:rPr>
            <w:t>It was the view of the founders that perm</w:t>
          </w:r>
          <w:r>
            <w:rPr>
              <w:rFonts w:ascii="Calibri" w:hAnsi="Calibri" w:cs="Calibri"/>
              <w:kern w:val="0"/>
              <w:sz w:val="22"/>
              <w:szCs w:val="22"/>
              <w:lang w:eastAsia="en-US"/>
            </w:rPr>
            <w:t xml:space="preserve">aculture provides a toolkit for </w:t>
          </w:r>
          <w:r w:rsidRPr="003947A8">
            <w:rPr>
              <w:rFonts w:ascii="Calibri" w:hAnsi="Calibri" w:cs="Calibri"/>
              <w:kern w:val="0"/>
              <w:sz w:val="22"/>
              <w:szCs w:val="22"/>
              <w:lang w:eastAsia="en-US"/>
            </w:rPr>
            <w:t>people t</w:t>
          </w:r>
          <w:r>
            <w:rPr>
              <w:rFonts w:ascii="Calibri" w:hAnsi="Calibri" w:cs="Calibri"/>
              <w:kern w:val="0"/>
              <w:sz w:val="22"/>
              <w:szCs w:val="22"/>
              <w:lang w:eastAsia="en-US"/>
            </w:rPr>
            <w:t xml:space="preserve">o directly address the problems </w:t>
          </w:r>
          <w:r w:rsidRPr="003947A8">
            <w:rPr>
              <w:rFonts w:ascii="Calibri" w:hAnsi="Calibri" w:cs="Calibri"/>
              <w:kern w:val="0"/>
              <w:sz w:val="22"/>
              <w:szCs w:val="22"/>
              <w:lang w:eastAsia="en-US"/>
            </w:rPr>
            <w:t>tha</w:t>
          </w:r>
          <w:r>
            <w:rPr>
              <w:rFonts w:ascii="Calibri" w:hAnsi="Calibri" w:cs="Calibri"/>
              <w:kern w:val="0"/>
              <w:sz w:val="22"/>
              <w:szCs w:val="22"/>
              <w:lang w:eastAsia="en-US"/>
            </w:rPr>
            <w:t xml:space="preserve">t are facing them: empowering </w:t>
          </w:r>
          <w:r w:rsidRPr="003947A8">
            <w:rPr>
              <w:rFonts w:ascii="Calibri" w:hAnsi="Calibri" w:cs="Calibri"/>
              <w:kern w:val="0"/>
              <w:sz w:val="22"/>
              <w:szCs w:val="22"/>
              <w:lang w:eastAsia="en-US"/>
            </w:rPr>
            <w:t xml:space="preserve">individuals and communities to take back </w:t>
          </w:r>
          <w:r>
            <w:rPr>
              <w:rFonts w:ascii="Calibri" w:hAnsi="Calibri" w:cs="Calibri"/>
              <w:kern w:val="0"/>
              <w:sz w:val="22"/>
              <w:szCs w:val="22"/>
              <w:lang w:eastAsia="en-US"/>
            </w:rPr>
            <w:t xml:space="preserve">control over their relationship </w:t>
          </w:r>
          <w:r w:rsidRPr="003947A8">
            <w:rPr>
              <w:rFonts w:ascii="Calibri" w:hAnsi="Calibri" w:cs="Calibri"/>
              <w:kern w:val="0"/>
              <w:sz w:val="22"/>
              <w:szCs w:val="22"/>
              <w:lang w:eastAsia="en-US"/>
            </w:rPr>
            <w:t>with the environment, to access lif</w:t>
          </w:r>
          <w:r>
            <w:rPr>
              <w:rFonts w:ascii="Calibri" w:hAnsi="Calibri" w:cs="Calibri"/>
              <w:kern w:val="0"/>
              <w:sz w:val="22"/>
              <w:szCs w:val="22"/>
              <w:lang w:eastAsia="en-US"/>
            </w:rPr>
            <w:t xml:space="preserve">e-sustaining resources, to halt </w:t>
          </w:r>
          <w:r w:rsidRPr="003947A8">
            <w:rPr>
              <w:rFonts w:ascii="Calibri" w:hAnsi="Calibri" w:cs="Calibri"/>
              <w:kern w:val="0"/>
              <w:sz w:val="22"/>
              <w:szCs w:val="22"/>
              <w:lang w:eastAsia="en-US"/>
            </w:rPr>
            <w:t>environmental degradation, to build resi</w:t>
          </w:r>
          <w:r>
            <w:rPr>
              <w:rFonts w:ascii="Calibri" w:hAnsi="Calibri" w:cs="Calibri"/>
              <w:kern w:val="0"/>
              <w:sz w:val="22"/>
              <w:szCs w:val="22"/>
              <w:lang w:eastAsia="en-US"/>
            </w:rPr>
            <w:t xml:space="preserve">lience and thus to adapt to the </w:t>
          </w:r>
          <w:r w:rsidRPr="003947A8">
            <w:rPr>
              <w:rFonts w:ascii="Calibri" w:hAnsi="Calibri" w:cs="Calibri"/>
              <w:kern w:val="0"/>
              <w:sz w:val="22"/>
              <w:szCs w:val="22"/>
              <w:lang w:eastAsia="en-US"/>
            </w:rPr>
            <w:t>effects of climate change and to re</w:t>
          </w:r>
          <w:r>
            <w:rPr>
              <w:rFonts w:ascii="Calibri" w:hAnsi="Calibri" w:cs="Calibri"/>
              <w:kern w:val="0"/>
              <w:sz w:val="22"/>
              <w:szCs w:val="22"/>
              <w:lang w:eastAsia="en-US"/>
            </w:rPr>
            <w:t xml:space="preserve">sist the ongoing occupation and </w:t>
          </w:r>
          <w:r w:rsidR="0005560F">
            <w:rPr>
              <w:rFonts w:ascii="Calibri" w:hAnsi="Calibri" w:cs="Calibri"/>
              <w:kern w:val="0"/>
              <w:sz w:val="22"/>
              <w:szCs w:val="22"/>
              <w:lang w:eastAsia="en-US"/>
            </w:rPr>
            <w:t>coloniz</w:t>
          </w:r>
          <w:r w:rsidR="0005560F" w:rsidRPr="003947A8">
            <w:rPr>
              <w:rFonts w:ascii="Calibri" w:hAnsi="Calibri" w:cs="Calibri"/>
              <w:kern w:val="0"/>
              <w:sz w:val="22"/>
              <w:szCs w:val="22"/>
              <w:lang w:eastAsia="en-US"/>
            </w:rPr>
            <w:t>ation</w:t>
          </w:r>
          <w:r w:rsidRPr="003947A8">
            <w:rPr>
              <w:rFonts w:ascii="Calibri" w:hAnsi="Calibri" w:cs="Calibri"/>
              <w:kern w:val="0"/>
              <w:sz w:val="22"/>
              <w:szCs w:val="22"/>
              <w:lang w:eastAsia="en-US"/>
            </w:rPr>
            <w:t xml:space="preserve"> of their country by Israel. W</w:t>
          </w:r>
          <w:r>
            <w:rPr>
              <w:rFonts w:ascii="Calibri" w:hAnsi="Calibri" w:cs="Calibri"/>
              <w:kern w:val="0"/>
              <w:sz w:val="22"/>
              <w:szCs w:val="22"/>
              <w:lang w:eastAsia="en-US"/>
            </w:rPr>
            <w:t xml:space="preserve">e therefore set out to build an </w:t>
          </w:r>
          <w:r w:rsidRPr="003947A8">
            <w:rPr>
              <w:rFonts w:ascii="Calibri" w:hAnsi="Calibri" w:cs="Calibri"/>
              <w:kern w:val="0"/>
              <w:sz w:val="22"/>
              <w:szCs w:val="22"/>
              <w:lang w:eastAsia="en-US"/>
            </w:rPr>
            <w:t>experimental permaculture farm that would also serve as a demonstra</w:t>
          </w:r>
          <w:r>
            <w:rPr>
              <w:rFonts w:ascii="Calibri" w:hAnsi="Calibri" w:cs="Calibri"/>
              <w:kern w:val="0"/>
              <w:sz w:val="22"/>
              <w:szCs w:val="22"/>
              <w:lang w:eastAsia="en-US"/>
            </w:rPr>
            <w:t xml:space="preserve">tion and education site, and to </w:t>
          </w:r>
          <w:r w:rsidRPr="003947A8">
            <w:rPr>
              <w:rFonts w:ascii="Calibri" w:hAnsi="Calibri" w:cs="Calibri"/>
              <w:kern w:val="0"/>
              <w:sz w:val="22"/>
              <w:szCs w:val="22"/>
              <w:lang w:eastAsia="en-US"/>
            </w:rPr>
            <w:t xml:space="preserve">grow a network of partners in our local community so that we could </w:t>
          </w:r>
          <w:r>
            <w:rPr>
              <w:rFonts w:ascii="Calibri" w:hAnsi="Calibri" w:cs="Calibri"/>
              <w:kern w:val="0"/>
              <w:sz w:val="22"/>
              <w:szCs w:val="22"/>
              <w:lang w:eastAsia="en-US"/>
            </w:rPr>
            <w:t xml:space="preserve">share our ideas and support the </w:t>
          </w:r>
          <w:r w:rsidRPr="003947A8">
            <w:rPr>
              <w:rFonts w:ascii="Calibri" w:hAnsi="Calibri" w:cs="Calibri"/>
              <w:kern w:val="0"/>
              <w:sz w:val="22"/>
              <w:szCs w:val="22"/>
              <w:lang w:eastAsia="en-US"/>
            </w:rPr>
            <w:t>growth of a grassroots movement.</w:t>
          </w:r>
          <w:r w:rsidR="00AE6477" w:rsidRPr="00AE6477">
            <w:rPr>
              <w:rFonts w:ascii="Calibri" w:hAnsi="Calibri" w:cs="Calibri"/>
              <w:kern w:val="0"/>
              <w:sz w:val="22"/>
              <w:szCs w:val="22"/>
              <w:lang w:eastAsia="en-US"/>
            </w:rPr>
            <w:t xml:space="preserve"> </w:t>
          </w:r>
          <w:r w:rsidR="00AE6477">
            <w:rPr>
              <w:rFonts w:ascii="Calibri" w:hAnsi="Calibri" w:cs="Calibri"/>
              <w:kern w:val="0"/>
              <w:sz w:val="22"/>
              <w:szCs w:val="22"/>
              <w:lang w:eastAsia="en-US"/>
            </w:rPr>
            <w:t xml:space="preserve">The </w:t>
          </w:r>
          <w:r w:rsidR="00AE6477">
            <w:t xml:space="preserve">farm house is also the home for the staff and the many numbers of volunteers that stays on the farm each year. </w:t>
          </w:r>
        </w:p>
        <w:p w:rsidR="00AE6477" w:rsidRDefault="00AE6477" w:rsidP="00AE6477">
          <w:pPr>
            <w:autoSpaceDE w:val="0"/>
            <w:autoSpaceDN w:val="0"/>
            <w:adjustRightInd w:val="0"/>
            <w:spacing w:after="0" w:line="240" w:lineRule="auto"/>
          </w:pPr>
        </w:p>
        <w:p w:rsidR="00AE6477" w:rsidRDefault="00AE6477" w:rsidP="00AE6477">
          <w:pPr>
            <w:autoSpaceDE w:val="0"/>
            <w:autoSpaceDN w:val="0"/>
            <w:adjustRightInd w:val="0"/>
            <w:spacing w:after="0" w:line="240" w:lineRule="auto"/>
          </w:pPr>
          <w:r>
            <w:t xml:space="preserve">Bustan Qaraaqa sees the area of the West Bank as especially urgent and important because of the challenges connected to the political situation and the rapid climate change. </w:t>
          </w:r>
        </w:p>
        <w:p w:rsidR="00AE6477" w:rsidRPr="006C3F8B" w:rsidRDefault="00AE6477" w:rsidP="00AE6477">
          <w:pPr>
            <w:autoSpaceDE w:val="0"/>
            <w:autoSpaceDN w:val="0"/>
            <w:adjustRightInd w:val="0"/>
            <w:spacing w:after="0" w:line="240" w:lineRule="auto"/>
            <w:rPr>
              <w:rFonts w:ascii="Calibri" w:hAnsi="Calibri" w:cs="Calibri"/>
              <w:kern w:val="0"/>
              <w:sz w:val="22"/>
              <w:szCs w:val="22"/>
              <w:lang w:eastAsia="en-US"/>
            </w:rPr>
          </w:pPr>
        </w:p>
        <w:p w:rsidR="00AE6477" w:rsidRDefault="00AE6477" w:rsidP="00AE6477">
          <w:pPr>
            <w:pStyle w:val="HeaderEven"/>
          </w:pPr>
        </w:p>
        <w:p w:rsidR="00AE6477" w:rsidRPr="004C07B7" w:rsidRDefault="0033381E" w:rsidP="004C07B7">
          <w:pPr>
            <w:pStyle w:val="Heading1"/>
            <w:rPr>
              <w:rStyle w:val="BookTitle"/>
              <w:b/>
              <w:caps w:val="0"/>
              <w:lang w:eastAsia="ko-KR"/>
            </w:rPr>
          </w:pPr>
          <w:r w:rsidRPr="004C07B7">
            <w:rPr>
              <w:rStyle w:val="BookTitle"/>
              <w:rFonts w:asciiTheme="majorHAnsi" w:hAnsiTheme="majorHAnsi"/>
              <w:i w:val="0"/>
              <w:sz w:val="32"/>
              <w:szCs w:val="32"/>
            </w:rPr>
            <w:t xml:space="preserve">CHALLENGES FACING THE CITIZENS OF THE WEST BANK </w:t>
          </w:r>
        </w:p>
        <w:p w:rsidR="00D86F0A" w:rsidRDefault="00B57AF1" w:rsidP="00D86F0A">
          <w:r>
            <w:t>P</w:t>
          </w:r>
          <w:r w:rsidR="00EA73EB">
            <w:t xml:space="preserve">alestinians </w:t>
          </w:r>
          <w:r>
            <w:t xml:space="preserve">restricted </w:t>
          </w:r>
          <w:r w:rsidR="00EA73EB">
            <w:t xml:space="preserve">access to </w:t>
          </w:r>
          <w:r w:rsidR="0082009F">
            <w:t xml:space="preserve">their </w:t>
          </w:r>
          <w:r w:rsidR="00EA73EB">
            <w:t xml:space="preserve">own water and natural resources </w:t>
          </w:r>
          <w:r>
            <w:t xml:space="preserve">mainly caused by the political situation </w:t>
          </w:r>
          <w:r w:rsidR="00EA73EB">
            <w:t xml:space="preserve">in the West </w:t>
          </w:r>
          <w:proofErr w:type="gramStart"/>
          <w:r w:rsidR="00EA73EB">
            <w:t>Bank</w:t>
          </w:r>
          <w:r>
            <w:t>,</w:t>
          </w:r>
          <w:proofErr w:type="gramEnd"/>
          <w:r>
            <w:t xml:space="preserve"> </w:t>
          </w:r>
          <w:r w:rsidR="00EA73EB">
            <w:t>is a</w:t>
          </w:r>
          <w:r w:rsidR="003C594F">
            <w:t>n</w:t>
          </w:r>
          <w:r w:rsidR="00EA73EB">
            <w:t xml:space="preserve"> urgent issue</w:t>
          </w:r>
          <w:r w:rsidR="00AE6477">
            <w:t xml:space="preserve"> that has</w:t>
          </w:r>
          <w:r w:rsidRPr="00B57AF1">
            <w:t xml:space="preserve"> </w:t>
          </w:r>
          <w:r>
            <w:t>serious health and economic implications creating</w:t>
          </w:r>
          <w:r w:rsidR="00AE6477">
            <w:t xml:space="preserve"> major </w:t>
          </w:r>
          <w:r>
            <w:t xml:space="preserve">challenges in the dry climate </w:t>
          </w:r>
          <w:r w:rsidR="00AE6477">
            <w:t xml:space="preserve">region. </w:t>
          </w:r>
          <w:r w:rsidR="00A9072E">
            <w:t xml:space="preserve">The total control Israel have </w:t>
          </w:r>
          <w:r>
            <w:t>over the majority of the land (Area</w:t>
          </w:r>
          <w:r w:rsidR="00A9072E">
            <w:t xml:space="preserve"> C) makes the lives of Palestinians even hard</w:t>
          </w:r>
          <w:r w:rsidR="000F1D64">
            <w:t>er when they are being displaced due to the</w:t>
          </w:r>
          <w:r w:rsidR="00A9072E">
            <w:t xml:space="preserve"> expansion of settlements</w:t>
          </w:r>
          <w:r w:rsidR="000F1D64">
            <w:t>, reduced or non-existent</w:t>
          </w:r>
          <w:r w:rsidR="00EA73EB">
            <w:t xml:space="preserve"> access their own</w:t>
          </w:r>
          <w:r w:rsidR="00A9072E">
            <w:t xml:space="preserve"> water resources and are restricted to move freely through the West Bank because of barriers, road blocks and internal checkpoints controlled by the Israeli army. </w:t>
          </w:r>
        </w:p>
        <w:p w:rsidR="00AE6477" w:rsidRDefault="00A9072E" w:rsidP="00D86F0A">
          <w:r>
            <w:t xml:space="preserve">The water situation is not only a problem related </w:t>
          </w:r>
          <w:r w:rsidR="000F3377">
            <w:t>to public health issues, but is</w:t>
          </w:r>
          <w:r>
            <w:t xml:space="preserve"> a major </w:t>
          </w:r>
          <w:r w:rsidR="000F3377">
            <w:t>obstacle for many farmers dependent</w:t>
          </w:r>
          <w:r>
            <w:t xml:space="preserve"> on water irrigation for their crops and farmland.</w:t>
          </w:r>
          <w:r w:rsidR="00897726" w:rsidRPr="00897726">
            <w:rPr>
              <w:sz w:val="14"/>
            </w:rPr>
            <w:t>1</w:t>
          </w:r>
          <w:r w:rsidR="00EA73EB">
            <w:t xml:space="preserve"> </w:t>
          </w:r>
          <w:r w:rsidR="003C594F">
            <w:t xml:space="preserve">The Jordan Valley area that covers 30 percent of the West Bank is located in </w:t>
          </w:r>
          <w:r w:rsidR="003C594F" w:rsidRPr="00DF18C5">
            <w:rPr>
              <w:i/>
            </w:rPr>
            <w:t>Area C</w:t>
          </w:r>
          <w:r w:rsidR="00B57AF1">
            <w:t xml:space="preserve"> </w:t>
          </w:r>
          <w:r w:rsidR="000F3377">
            <w:t>which</w:t>
          </w:r>
          <w:r w:rsidR="003C594F">
            <w:t xml:space="preserve"> Israel </w:t>
          </w:r>
          <w:r w:rsidR="00897726">
            <w:t xml:space="preserve">has total control over. </w:t>
          </w:r>
          <w:r w:rsidR="003C594F">
            <w:t>The Palestinian populations in these areas are surrounded by 34 illegal settlements and are counted to be twice as poor as their neighbo</w:t>
          </w:r>
          <w:r w:rsidR="000F3377">
            <w:t>u</w:t>
          </w:r>
          <w:r w:rsidR="003C594F">
            <w:t xml:space="preserve">rs living in other parts of the West Bank. The citizens are mostly small farmers </w:t>
          </w:r>
          <w:r w:rsidR="00DF18C5">
            <w:t>that suffer</w:t>
          </w:r>
          <w:r w:rsidR="00B57AF1">
            <w:t xml:space="preserve"> from </w:t>
          </w:r>
          <w:r w:rsidR="000F3377">
            <w:t>increasing</w:t>
          </w:r>
          <w:r w:rsidR="003C594F">
            <w:t xml:space="preserve"> settler violence, military demolitions of </w:t>
          </w:r>
          <w:r w:rsidR="00DF18C5">
            <w:t>their homes</w:t>
          </w:r>
          <w:r w:rsidR="003C594F">
            <w:t xml:space="preserve"> and military checkpoints. A report conducted by OXFAM in 2012 has stated that the areas of Jord</w:t>
          </w:r>
          <w:r w:rsidR="000F3377">
            <w:t>an Valley are in urgent need of</w:t>
          </w:r>
          <w:r w:rsidR="003C594F">
            <w:t xml:space="preserve"> attention </w:t>
          </w:r>
          <w:r w:rsidR="001950BE">
            <w:t xml:space="preserve">by the international community </w:t>
          </w:r>
          <w:r w:rsidR="003C594F">
            <w:t>concerning the Palestinian</w:t>
          </w:r>
          <w:r w:rsidR="00AD692B">
            <w:t>s living there.</w:t>
          </w:r>
          <w:r w:rsidR="0005560F">
            <w:rPr>
              <w:rStyle w:val="FootnoteReference"/>
            </w:rPr>
            <w:footnoteReference w:id="1"/>
          </w:r>
          <w:r w:rsidR="00D86F0A">
            <w:t xml:space="preserve"> </w:t>
          </w:r>
        </w:p>
        <w:p w:rsidR="00AD6068" w:rsidRPr="00D86F0A" w:rsidRDefault="00AD6068" w:rsidP="00D86F0A">
          <w:pPr>
            <w:rPr>
              <w:i/>
              <w:sz w:val="22"/>
              <w:szCs w:val="22"/>
            </w:rPr>
          </w:pPr>
          <w:r>
            <w:rPr>
              <w:i/>
              <w:noProof/>
              <w:sz w:val="22"/>
              <w:szCs w:val="22"/>
              <w:lang w:eastAsia="en-US"/>
            </w:rPr>
            <w:drawing>
              <wp:inline distT="0" distB="0" distL="0" distR="0">
                <wp:extent cx="6116129" cy="2941608"/>
                <wp:effectExtent l="0" t="25400" r="5271" b="0"/>
                <wp:docPr id="16" name="Diagram 16"/>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24" r:lo="rId25" r:qs="rId26" r:cs="rId27"/>
                  </a:graphicData>
                </a:graphic>
              </wp:inline>
            </w:drawing>
          </w:r>
        </w:p>
        <w:p w:rsidR="00AE6477" w:rsidRDefault="00AE6477" w:rsidP="00AE6477"/>
        <w:p w:rsidR="0005560F" w:rsidRDefault="00897726" w:rsidP="0033381E">
          <w:r>
            <w:t>The</w:t>
          </w:r>
          <w:r w:rsidR="00AE6477">
            <w:t xml:space="preserve"> human overview report</w:t>
          </w:r>
          <w:r w:rsidR="000F3377">
            <w:t xml:space="preserve"> on</w:t>
          </w:r>
          <w:r w:rsidR="00AE6477">
            <w:t xml:space="preserve"> the situation in the Palestinian areas conducted by the UN </w:t>
          </w:r>
          <w:r w:rsidR="00DF18C5">
            <w:t xml:space="preserve">from 2011 </w:t>
          </w:r>
          <w:r w:rsidR="00AE6477">
            <w:t>concl</w:t>
          </w:r>
          <w:r w:rsidR="001950BE">
            <w:t>udes that over 300 000 people in</w:t>
          </w:r>
          <w:r w:rsidR="00AE6477">
            <w:t xml:space="preserve"> the West Bank are either in high or medium risk of chronic water scarcity. Israel </w:t>
          </w:r>
          <w:r w:rsidR="00DF18C5">
            <w:t>has a</w:t>
          </w:r>
          <w:r w:rsidR="00AE6477">
            <w:t xml:space="preserve"> total control of all underground and surface water resources in the West Bank, and more then 300 000 Palestinians are not connected to</w:t>
          </w:r>
          <w:r w:rsidR="001950BE">
            <w:t xml:space="preserve"> a</w:t>
          </w:r>
          <w:r w:rsidR="00AE6477">
            <w:t xml:space="preserve"> water network. Israel has made it illegal for the people of Palestine to </w:t>
          </w:r>
          <w:r w:rsidR="00CC6A69">
            <w:t xml:space="preserve">install, upgrade or protect their already existing water systems </w:t>
          </w:r>
          <w:r w:rsidR="001950BE">
            <w:t xml:space="preserve">such </w:t>
          </w:r>
          <w:r w:rsidR="00CC6A69">
            <w:t xml:space="preserve">as </w:t>
          </w:r>
          <w:r w:rsidR="00AE6477">
            <w:t>c</w:t>
          </w:r>
          <w:r w:rsidR="00CC6A69">
            <w:t>isterns and wells without their permission</w:t>
          </w:r>
          <w:r w:rsidR="00DF18C5">
            <w:t xml:space="preserve">, and this is also the case for </w:t>
          </w:r>
          <w:r w:rsidR="000F3377">
            <w:t xml:space="preserve">all </w:t>
          </w:r>
          <w:r w:rsidR="00DF18C5">
            <w:t>building</w:t>
          </w:r>
          <w:r w:rsidR="000F3377">
            <w:t xml:space="preserve"> work</w:t>
          </w:r>
          <w:r w:rsidR="00CC6A69">
            <w:t>. 94 percent of all submitted building applications that include water related items were denied by Israeli authorities between the years of 2000 - 2007. A systematic demolition of already existing water related items are destroyed by the</w:t>
          </w:r>
          <w:r w:rsidR="00AE6477">
            <w:t xml:space="preserve"> Israeli Civil Administration</w:t>
          </w:r>
          <w:r w:rsidR="00CC6A69">
            <w:t xml:space="preserve"> each year, and UN</w:t>
          </w:r>
          <w:r w:rsidR="00AE6477">
            <w:t xml:space="preserve"> had at least reported 134 water related demolitions</w:t>
          </w:r>
          <w:r w:rsidR="00A9072E">
            <w:t xml:space="preserve"> and confiscations</w:t>
          </w:r>
          <w:r w:rsidR="00AE6477">
            <w:t xml:space="preserve"> in 2011</w:t>
          </w:r>
          <w:r w:rsidR="00CC6A69">
            <w:t xml:space="preserve"> performed by the army</w:t>
          </w:r>
          <w:r w:rsidR="00AE6477">
            <w:t>.</w:t>
          </w:r>
          <w:r w:rsidR="001D46AA">
            <w:t xml:space="preserve"> </w:t>
          </w:r>
          <w:r w:rsidR="00DF18C5">
            <w:t>60 percent of these demolitions were located in areas allocated to settlements.</w:t>
          </w:r>
          <w:r w:rsidR="0033381E" w:rsidRPr="0033381E">
            <w:t xml:space="preserve"> </w:t>
          </w:r>
          <w:r w:rsidR="0033381E">
            <w:t xml:space="preserve"> While Palestinians are denied access and right</w:t>
          </w:r>
          <w:r w:rsidR="000F3377">
            <w:t>s</w:t>
          </w:r>
          <w:r w:rsidR="0033381E">
            <w:t xml:space="preserve"> to their own water, Israel </w:t>
          </w:r>
          <w:proofErr w:type="gramStart"/>
          <w:r w:rsidR="0033381E">
            <w:t>continue</w:t>
          </w:r>
          <w:proofErr w:type="gramEnd"/>
          <w:r w:rsidR="0033381E">
            <w:t xml:space="preserve"> to drill deeper and implement and improve their own cisterns and wells for water use.</w:t>
          </w:r>
          <w:r w:rsidR="0005560F">
            <w:rPr>
              <w:rStyle w:val="FootnoteReference"/>
            </w:rPr>
            <w:footnoteReference w:id="2"/>
          </w:r>
        </w:p>
        <w:p w:rsidR="0033381E" w:rsidRDefault="0033381E" w:rsidP="0033381E"/>
        <w:p w:rsidR="0033381E" w:rsidRPr="00535285" w:rsidRDefault="000F3377" w:rsidP="0033381E">
          <w:pPr>
            <w:pStyle w:val="IntenseQuote"/>
            <w:rPr>
              <w:color w:val="775F55" w:themeColor="text2"/>
            </w:rPr>
          </w:pPr>
          <w:r>
            <w:rPr>
              <w:color w:val="775F55" w:themeColor="text2"/>
            </w:rPr>
            <w:t>O</w:t>
          </w:r>
          <w:r w:rsidR="0033381E" w:rsidRPr="00535285">
            <w:rPr>
              <w:color w:val="775F55" w:themeColor="text2"/>
            </w:rPr>
            <w:t>n 11</w:t>
          </w:r>
          <w:r w:rsidRPr="000F3377">
            <w:rPr>
              <w:color w:val="775F55" w:themeColor="text2"/>
              <w:vertAlign w:val="superscript"/>
            </w:rPr>
            <w:t>th</w:t>
          </w:r>
          <w:r>
            <w:rPr>
              <w:color w:val="775F55" w:themeColor="text2"/>
            </w:rPr>
            <w:t xml:space="preserve"> </w:t>
          </w:r>
          <w:r w:rsidR="0033381E" w:rsidRPr="00535285">
            <w:rPr>
              <w:color w:val="775F55" w:themeColor="text2"/>
            </w:rPr>
            <w:t>of September 2011 the Israeli army destroyed three of the small village</w:t>
          </w:r>
          <w:r w:rsidR="001950BE">
            <w:rPr>
              <w:color w:val="775F55" w:themeColor="text2"/>
            </w:rPr>
            <w:t>’s</w:t>
          </w:r>
          <w:r w:rsidR="0033381E" w:rsidRPr="00535285">
            <w:rPr>
              <w:color w:val="775F55" w:themeColor="text2"/>
            </w:rPr>
            <w:t>, An Nassariya, water wells with bulldozers and destroyed the water access for 350 families. They did not show any demolish order and confiscated pumps, engines, filte</w:t>
          </w:r>
          <w:r w:rsidR="0033381E">
            <w:rPr>
              <w:color w:val="775F55" w:themeColor="text2"/>
            </w:rPr>
            <w:t>rs and 4000 lit</w:t>
          </w:r>
          <w:r w:rsidR="0033381E" w:rsidRPr="00535285">
            <w:rPr>
              <w:color w:val="775F55" w:themeColor="text2"/>
            </w:rPr>
            <w:t>e</w:t>
          </w:r>
          <w:r w:rsidR="0033381E">
            <w:rPr>
              <w:color w:val="775F55" w:themeColor="text2"/>
            </w:rPr>
            <w:t>r</w:t>
          </w:r>
          <w:r w:rsidR="0033381E" w:rsidRPr="00535285">
            <w:rPr>
              <w:color w:val="775F55" w:themeColor="text2"/>
            </w:rPr>
            <w:t xml:space="preserve">s of gasoline. </w:t>
          </w:r>
          <w:r w:rsidR="00FF092E">
            <w:rPr>
              <w:color w:val="775F55" w:themeColor="text2"/>
            </w:rPr>
            <w:t>(</w:t>
          </w:r>
          <w:r w:rsidR="00FF092E">
            <w:rPr>
              <w:i/>
              <w:color w:val="775F55" w:themeColor="text2"/>
            </w:rPr>
            <w:t xml:space="preserve">p. </w:t>
          </w:r>
          <w:proofErr w:type="gramStart"/>
          <w:r w:rsidR="00FF092E">
            <w:rPr>
              <w:i/>
              <w:color w:val="775F55" w:themeColor="text2"/>
            </w:rPr>
            <w:t xml:space="preserve">51in  </w:t>
          </w:r>
          <w:r w:rsidR="00FF092E" w:rsidRPr="00D86F0A">
            <w:rPr>
              <w:i/>
              <w:color w:val="775F55" w:themeColor="text2"/>
            </w:rPr>
            <w:t>United</w:t>
          </w:r>
          <w:proofErr w:type="gramEnd"/>
          <w:r w:rsidR="00FF092E" w:rsidRPr="00D86F0A">
            <w:rPr>
              <w:i/>
              <w:color w:val="775F55" w:themeColor="text2"/>
            </w:rPr>
            <w:t xml:space="preserve"> Nations, “Fragmented lives. Humanitarian overview 2011 in the Occupied territories, May 2012)</w:t>
          </w:r>
        </w:p>
        <w:p w:rsidR="0033381E" w:rsidRDefault="0033381E" w:rsidP="0033381E"/>
        <w:p w:rsidR="00DF18C5" w:rsidRDefault="00DF18C5" w:rsidP="00AE6477">
          <w:r>
            <w:t>It has also been stated that the number of structures demolished and people being displaced as a result reached their highest numbers since UN started to collect the data in 2006. The reported settler-related violence towards Palestinians</w:t>
          </w:r>
          <w:r w:rsidR="0033381E">
            <w:t xml:space="preserve"> also</w:t>
          </w:r>
          <w:r>
            <w:t xml:space="preserve"> increased drastically in 2011 when 1 death, 109 injuries and 243 incidents targeting Palestinian property </w:t>
          </w:r>
          <w:r w:rsidR="0033381E">
            <w:t xml:space="preserve">was conducted. </w:t>
          </w:r>
        </w:p>
        <w:p w:rsidR="00CC6A69" w:rsidRDefault="00897726" w:rsidP="00AE6477">
          <w:r>
            <w:t xml:space="preserve">Citizens of the West bank </w:t>
          </w:r>
          <w:r w:rsidR="00DF18C5">
            <w:t>may have</w:t>
          </w:r>
          <w:r>
            <w:t xml:space="preserve"> to buy their own water back from Israel for </w:t>
          </w:r>
          <w:r w:rsidR="00DF18C5">
            <w:t xml:space="preserve">up to </w:t>
          </w:r>
          <w:r>
            <w:t xml:space="preserve">four times the price as Israeli settlers living in occupied territories. As a direct result </w:t>
          </w:r>
          <w:r w:rsidR="00CC6A69">
            <w:t xml:space="preserve">of the strict water policy Israel are forcing upon Palestinians, </w:t>
          </w:r>
          <w:r>
            <w:t xml:space="preserve">many families </w:t>
          </w:r>
          <w:r w:rsidR="00CC6A69">
            <w:t>h</w:t>
          </w:r>
          <w:r w:rsidR="00DF18C5">
            <w:t xml:space="preserve">ave no </w:t>
          </w:r>
          <w:r w:rsidR="000F3377">
            <w:t>choice other tha</w:t>
          </w:r>
          <w:r w:rsidR="00DF18C5">
            <w:t>n</w:t>
          </w:r>
          <w:r>
            <w:t xml:space="preserve"> to travel long distances to get water, something that can be even more time consuming</w:t>
          </w:r>
          <w:r w:rsidR="00CC6A69">
            <w:t xml:space="preserve"> and difficult</w:t>
          </w:r>
          <w:r>
            <w:t xml:space="preserve"> because of the barriers, settlements, road blocks and internal checkpoints. </w:t>
          </w:r>
          <w:r w:rsidR="00CC6A69">
            <w:t xml:space="preserve">It has been concluded that </w:t>
          </w:r>
        </w:p>
        <w:p w:rsidR="00D86F0A" w:rsidRDefault="00AE6477" w:rsidP="00AE6477">
          <w:r>
            <w:t>Only 31 percent of Palestinians in the West Ba</w:t>
          </w:r>
          <w:r w:rsidR="000F3377">
            <w:t>nk (excluding East Jerusalem) are</w:t>
          </w:r>
          <w:r>
            <w:t xml:space="preserve"> connected to a sewage system, and </w:t>
          </w:r>
          <w:r w:rsidR="000F3377">
            <w:t xml:space="preserve">furthermore they </w:t>
          </w:r>
          <w:r>
            <w:t xml:space="preserve">are denied </w:t>
          </w:r>
          <w:r w:rsidR="000F3377">
            <w:t xml:space="preserve">permission </w:t>
          </w:r>
          <w:r>
            <w:t xml:space="preserve">to construct and build a functional wastewater treatment system. </w:t>
          </w:r>
          <w:r w:rsidR="0033381E">
            <w:t>On</w:t>
          </w:r>
          <w:r w:rsidR="000F3377">
            <w:t>e of the consequences of this is</w:t>
          </w:r>
          <w:r w:rsidR="0033381E">
            <w:t xml:space="preserve"> that there are</w:t>
          </w:r>
          <w:r>
            <w:t xml:space="preserve"> open flow channels </w:t>
          </w:r>
          <w:r w:rsidR="000F3377">
            <w:t>that are a major</w:t>
          </w:r>
          <w:r>
            <w:t xml:space="preserve"> t</w:t>
          </w:r>
          <w:r w:rsidR="000F3377">
            <w:t>hreat to</w:t>
          </w:r>
          <w:r>
            <w:t xml:space="preserve"> public health and</w:t>
          </w:r>
          <w:r w:rsidR="000F3377">
            <w:t xml:space="preserve"> a serious</w:t>
          </w:r>
          <w:r>
            <w:t xml:space="preserve"> environment concern.</w:t>
          </w:r>
        </w:p>
        <w:p w:rsidR="003947A8" w:rsidRDefault="003947A8" w:rsidP="003947A8">
          <w:pPr>
            <w:autoSpaceDE w:val="0"/>
            <w:autoSpaceDN w:val="0"/>
            <w:adjustRightInd w:val="0"/>
            <w:spacing w:after="0" w:line="240" w:lineRule="auto"/>
            <w:rPr>
              <w:rFonts w:ascii="Calibri" w:hAnsi="Calibri" w:cs="Calibri"/>
              <w:kern w:val="0"/>
              <w:sz w:val="22"/>
              <w:szCs w:val="22"/>
              <w:lang w:eastAsia="en-US"/>
            </w:rPr>
          </w:pPr>
        </w:p>
        <w:p w:rsidR="00590FD6" w:rsidRDefault="00590FD6" w:rsidP="00725F0B">
          <w:pPr>
            <w:pStyle w:val="Title"/>
          </w:pPr>
        </w:p>
        <w:p w:rsidR="00243DD2" w:rsidRDefault="00725F0B" w:rsidP="00725F0B">
          <w:pPr>
            <w:pStyle w:val="Title"/>
          </w:pPr>
          <w:r>
            <w:t>SITE DEVELOPMENT</w:t>
          </w:r>
        </w:p>
        <w:p w:rsidR="005B0B5C" w:rsidRDefault="007F6C65" w:rsidP="009206FA">
          <w:pPr>
            <w:spacing w:after="200" w:line="288" w:lineRule="auto"/>
          </w:pPr>
          <w:r>
            <w:t>The Bustan Qaraaqa demonstration farm is the main base f</w:t>
          </w:r>
          <w:r w:rsidR="000F3377">
            <w:t>or all the work and research that</w:t>
          </w:r>
          <w:r>
            <w:t xml:space="preserve"> </w:t>
          </w:r>
          <w:r w:rsidR="009206FA">
            <w:t xml:space="preserve">Bustan Qaraaqa </w:t>
          </w:r>
          <w:proofErr w:type="gramStart"/>
          <w:r w:rsidR="009206FA">
            <w:t>are</w:t>
          </w:r>
          <w:proofErr w:type="gramEnd"/>
          <w:r w:rsidR="009206FA">
            <w:t xml:space="preserve"> involved in. </w:t>
          </w:r>
          <w:r>
            <w:t xml:space="preserve">The farm and farmland is not only the home for staff and volunteers, but is also where we experiment, test and do research. </w:t>
          </w:r>
          <w:r w:rsidR="009206FA">
            <w:t>We have to keep the farm</w:t>
          </w:r>
          <w:r>
            <w:t xml:space="preserve"> opened all year</w:t>
          </w:r>
          <w:r w:rsidR="009206FA">
            <w:t xml:space="preserve"> and this is </w:t>
          </w:r>
          <w:r>
            <w:t>necessary for the thousands o</w:t>
          </w:r>
          <w:r w:rsidR="009206FA">
            <w:t xml:space="preserve">f visitors </w:t>
          </w:r>
          <w:r w:rsidR="001950BE">
            <w:t>and guests that visits and want</w:t>
          </w:r>
          <w:r w:rsidR="009206FA">
            <w:t xml:space="preserve"> to know more about permaculture. We have in 2012 maintained and expanded our tree nursery and farmland, continue</w:t>
          </w:r>
          <w:r w:rsidR="001950BE">
            <w:t>d</w:t>
          </w:r>
          <w:r w:rsidR="009206FA">
            <w:t xml:space="preserve"> the work on the shower and kitchen facility “Beit Izgat”, collected seeds, developed solar ovens and continue our all-year environmental training with work shops. </w:t>
          </w:r>
        </w:p>
        <w:p w:rsidR="00590FD6" w:rsidRPr="009206FA" w:rsidRDefault="00590FD6" w:rsidP="00590FD6">
          <w:pPr>
            <w:pStyle w:val="HeaderEven"/>
          </w:pPr>
          <w:r>
            <w:t>THE FARM DISPOSES:</w:t>
          </w:r>
        </w:p>
        <w:p w:rsidR="00590FD6" w:rsidRDefault="00590FD6" w:rsidP="00590FD6">
          <w:pPr>
            <w:pStyle w:val="ListBullet3"/>
            <w:numPr>
              <w:ilvl w:val="0"/>
              <w:numId w:val="0"/>
            </w:numPr>
            <w:ind w:left="864" w:hanging="360"/>
          </w:pPr>
        </w:p>
        <w:p w:rsidR="00590FD6" w:rsidRPr="00455549" w:rsidRDefault="00590FD6" w:rsidP="00590FD6">
          <w:pPr>
            <w:pStyle w:val="ListBullet3"/>
            <w:rPr>
              <w:color w:val="775F55" w:themeColor="text2"/>
            </w:rPr>
          </w:pPr>
          <w:r w:rsidRPr="00455549">
            <w:rPr>
              <w:color w:val="775F55" w:themeColor="text2"/>
            </w:rPr>
            <w:t xml:space="preserve">Own rainwater harvesting, storage and </w:t>
          </w:r>
          <w:r>
            <w:rPr>
              <w:color w:val="775F55" w:themeColor="text2"/>
            </w:rPr>
            <w:t>grey water treatment system</w:t>
          </w:r>
        </w:p>
        <w:p w:rsidR="00590FD6" w:rsidRDefault="00590FD6" w:rsidP="00590FD6">
          <w:pPr>
            <w:pStyle w:val="ListBullet3"/>
            <w:rPr>
              <w:color w:val="775F55" w:themeColor="text2"/>
            </w:rPr>
          </w:pPr>
          <w:r w:rsidRPr="00455549">
            <w:rPr>
              <w:color w:val="775F55" w:themeColor="text2"/>
            </w:rPr>
            <w:t>The ecological kitchen and shower facility “Beit Izgat”</w:t>
          </w:r>
        </w:p>
        <w:p w:rsidR="00590FD6" w:rsidRPr="00455549" w:rsidRDefault="00590FD6" w:rsidP="00590FD6">
          <w:pPr>
            <w:pStyle w:val="ListBullet3"/>
            <w:rPr>
              <w:color w:val="775F55" w:themeColor="text2"/>
            </w:rPr>
          </w:pPr>
          <w:r w:rsidRPr="00455549">
            <w:rPr>
              <w:color w:val="775F55" w:themeColor="text2"/>
            </w:rPr>
            <w:t>A compost toilet</w:t>
          </w:r>
        </w:p>
        <w:p w:rsidR="00590FD6" w:rsidRPr="00455549" w:rsidRDefault="00590FD6" w:rsidP="00590FD6">
          <w:pPr>
            <w:pStyle w:val="ListBullet3"/>
            <w:rPr>
              <w:color w:val="775F55" w:themeColor="text2"/>
            </w:rPr>
          </w:pPr>
          <w:r w:rsidRPr="00455549">
            <w:rPr>
              <w:color w:val="775F55" w:themeColor="text2"/>
            </w:rPr>
            <w:t xml:space="preserve">Tree nursery that consists </w:t>
          </w:r>
          <w:r w:rsidR="00781E5F">
            <w:rPr>
              <w:color w:val="775F55" w:themeColor="text2"/>
            </w:rPr>
            <w:t xml:space="preserve">of </w:t>
          </w:r>
          <w:r w:rsidRPr="00455549">
            <w:rPr>
              <w:color w:val="775F55" w:themeColor="text2"/>
            </w:rPr>
            <w:t>the whole National Collection of Palestinian Tree Species</w:t>
          </w:r>
        </w:p>
        <w:p w:rsidR="00590FD6" w:rsidRPr="00455549" w:rsidRDefault="00590FD6" w:rsidP="00590FD6">
          <w:pPr>
            <w:pStyle w:val="ListBullet3"/>
            <w:rPr>
              <w:color w:val="775F55" w:themeColor="text2"/>
            </w:rPr>
          </w:pPr>
          <w:r w:rsidRPr="00455549">
            <w:rPr>
              <w:color w:val="775F55" w:themeColor="text2"/>
            </w:rPr>
            <w:t xml:space="preserve">Hundreds of different tree and plant species </w:t>
          </w:r>
        </w:p>
        <w:p w:rsidR="00590FD6" w:rsidRPr="00455549" w:rsidRDefault="00590FD6" w:rsidP="00590FD6">
          <w:pPr>
            <w:pStyle w:val="ListBullet3"/>
            <w:rPr>
              <w:color w:val="775F55" w:themeColor="text2"/>
            </w:rPr>
          </w:pPr>
          <w:r w:rsidRPr="00455549">
            <w:rPr>
              <w:color w:val="775F55" w:themeColor="text2"/>
            </w:rPr>
            <w:t>Segregated storages for different materials used in ecological building</w:t>
          </w:r>
        </w:p>
        <w:p w:rsidR="00590FD6" w:rsidRPr="00455549" w:rsidRDefault="00590FD6" w:rsidP="00590FD6">
          <w:pPr>
            <w:pStyle w:val="ListBullet3"/>
            <w:rPr>
              <w:color w:val="775F55" w:themeColor="text2"/>
            </w:rPr>
          </w:pPr>
          <w:r w:rsidRPr="00455549">
            <w:rPr>
              <w:color w:val="775F55" w:themeColor="text2"/>
            </w:rPr>
            <w:t xml:space="preserve">Education facilities </w:t>
          </w:r>
        </w:p>
        <w:p w:rsidR="00590FD6" w:rsidRDefault="00590FD6" w:rsidP="00590FD6">
          <w:pPr>
            <w:pStyle w:val="ListBullet3"/>
            <w:rPr>
              <w:color w:val="775F55" w:themeColor="text2"/>
            </w:rPr>
          </w:pPr>
          <w:r w:rsidRPr="00455549">
            <w:rPr>
              <w:color w:val="775F55" w:themeColor="text2"/>
            </w:rPr>
            <w:t xml:space="preserve">Sleeping facilities </w:t>
          </w:r>
          <w:r>
            <w:rPr>
              <w:color w:val="775F55" w:themeColor="text2"/>
            </w:rPr>
            <w:t>for the staff, volunteers and guests</w:t>
          </w:r>
        </w:p>
        <w:p w:rsidR="00590FD6" w:rsidRDefault="00590FD6" w:rsidP="009206FA">
          <w:pPr>
            <w:spacing w:after="200" w:line="288" w:lineRule="auto"/>
          </w:pPr>
        </w:p>
        <w:p w:rsidR="00AD6068" w:rsidRDefault="00AD6068" w:rsidP="009206FA">
          <w:pPr>
            <w:spacing w:after="200" w:line="288" w:lineRule="auto"/>
          </w:pPr>
          <w:r>
            <w:rPr>
              <w:noProof/>
              <w:lang w:eastAsia="en-US"/>
            </w:rPr>
            <w:drawing>
              <wp:inline distT="0" distB="0" distL="0" distR="0">
                <wp:extent cx="5581291" cy="3485072"/>
                <wp:effectExtent l="25400" t="0" r="6709" b="0"/>
                <wp:docPr id="12" name="Diagram 12"/>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29" r:lo="rId30" r:qs="rId31" r:cs="rId32"/>
                  </a:graphicData>
                </a:graphic>
              </wp:inline>
            </w:drawing>
          </w:r>
        </w:p>
        <w:p w:rsidR="0021602F" w:rsidRDefault="0021602F" w:rsidP="009206FA">
          <w:pPr>
            <w:pStyle w:val="HeaderEven"/>
          </w:pPr>
        </w:p>
        <w:p w:rsidR="00897726" w:rsidRPr="00725F0B" w:rsidRDefault="005B0B5C" w:rsidP="00725F0B">
          <w:pPr>
            <w:pStyle w:val="HeaderEven"/>
            <w:rPr>
              <w:rStyle w:val="BookTitle"/>
            </w:rPr>
          </w:pPr>
          <w:r w:rsidRPr="00725F0B">
            <w:rPr>
              <w:rStyle w:val="BookTitle"/>
              <w:i w:val="0"/>
              <w:sz w:val="20"/>
              <w:szCs w:val="24"/>
            </w:rPr>
            <w:t>TREE NURSERY</w:t>
          </w:r>
        </w:p>
        <w:p w:rsidR="00922876" w:rsidRPr="00897726" w:rsidRDefault="005B0B5C" w:rsidP="00897726">
          <w:pPr>
            <w:pStyle w:val="ListBullet3"/>
            <w:numPr>
              <w:ilvl w:val="0"/>
              <w:numId w:val="0"/>
            </w:numPr>
            <w:rPr>
              <w:b/>
              <w:i/>
              <w:color w:val="775F55" w:themeColor="text2"/>
            </w:rPr>
          </w:pPr>
          <w:r w:rsidRPr="00897726">
            <w:rPr>
              <w:color w:val="auto"/>
            </w:rPr>
            <w:t>Bustan Qaraaqa</w:t>
          </w:r>
          <w:r w:rsidR="00781E5F">
            <w:rPr>
              <w:color w:val="auto"/>
            </w:rPr>
            <w:t>’</w:t>
          </w:r>
          <w:r w:rsidRPr="00897726">
            <w:rPr>
              <w:color w:val="auto"/>
            </w:rPr>
            <w:t xml:space="preserve">s tree nursery has </w:t>
          </w:r>
          <w:r w:rsidR="001950BE">
            <w:rPr>
              <w:color w:val="auto"/>
            </w:rPr>
            <w:t xml:space="preserve">increased in size and has </w:t>
          </w:r>
          <w:r w:rsidR="00781E5F">
            <w:rPr>
              <w:color w:val="auto"/>
            </w:rPr>
            <w:t xml:space="preserve">been </w:t>
          </w:r>
          <w:r w:rsidR="001950BE">
            <w:rPr>
              <w:color w:val="auto"/>
            </w:rPr>
            <w:t>developed expanding the</w:t>
          </w:r>
          <w:r w:rsidR="00781E5F">
            <w:rPr>
              <w:color w:val="auto"/>
            </w:rPr>
            <w:t xml:space="preserve"> different tree species during 2012. With</w:t>
          </w:r>
          <w:r w:rsidR="00566823" w:rsidRPr="00897726">
            <w:rPr>
              <w:color w:val="auto"/>
            </w:rPr>
            <w:t xml:space="preserve"> the help of our apprenticeship</w:t>
          </w:r>
          <w:r w:rsidR="00781E5F">
            <w:rPr>
              <w:color w:val="auto"/>
            </w:rPr>
            <w:t xml:space="preserve"> programs</w:t>
          </w:r>
          <w:r w:rsidR="00922876" w:rsidRPr="00897726">
            <w:rPr>
              <w:color w:val="auto"/>
            </w:rPr>
            <w:t xml:space="preserve"> and volunteers we have planted over 4000 trees this year </w:t>
          </w:r>
          <w:r w:rsidR="00781E5F">
            <w:rPr>
              <w:color w:val="auto"/>
            </w:rPr>
            <w:t xml:space="preserve">alone </w:t>
          </w:r>
          <w:r w:rsidR="00922876" w:rsidRPr="00897726">
            <w:rPr>
              <w:color w:val="auto"/>
            </w:rPr>
            <w:t xml:space="preserve">and provided trees for our community projects. We also have given away hundreds of trees to families and we wish to expand the tree nursery even further. </w:t>
          </w:r>
        </w:p>
        <w:p w:rsidR="005B0B5C" w:rsidRDefault="00922876" w:rsidP="00566823">
          <w:r w:rsidRPr="00566823">
            <w:t xml:space="preserve">In 2012 </w:t>
          </w:r>
          <w:r w:rsidR="00781E5F">
            <w:t xml:space="preserve">we </w:t>
          </w:r>
          <w:r w:rsidRPr="00566823">
            <w:t>we</w:t>
          </w:r>
          <w:r w:rsidR="00781E5F">
            <w:t xml:space="preserve">re also </w:t>
          </w:r>
          <w:r w:rsidRPr="00566823">
            <w:t>proud to announce that we are in possession of being one of</w:t>
          </w:r>
          <w:r w:rsidR="00781E5F">
            <w:t xml:space="preserve"> the</w:t>
          </w:r>
          <w:r w:rsidRPr="00566823">
            <w:t xml:space="preserve"> few that are in the possession of having the whole National Collection of Palestinian Tree Species on our farm. This was </w:t>
          </w:r>
          <w:r w:rsidR="00C153A4" w:rsidRPr="00566823">
            <w:t>achieved</w:t>
          </w:r>
          <w:r w:rsidRPr="00566823">
            <w:t xml:space="preserve"> after years of seed collection, seed protection and preservation and experiment and research of planting and sowing. </w:t>
          </w:r>
          <w:r w:rsidR="00566823" w:rsidRPr="00566823">
            <w:t>Many organisations and institutions have also showed interest in our tree nursery, and RIWAQ (Centre for Architectural Conservation</w:t>
          </w:r>
          <w:r w:rsidR="00566823">
            <w:t xml:space="preserve"> in Palestine</w:t>
          </w:r>
          <w:r w:rsidR="00566823" w:rsidRPr="00566823">
            <w:t xml:space="preserve">) </w:t>
          </w:r>
          <w:r w:rsidR="00566823">
            <w:t xml:space="preserve">have taken initiative to cooperate with us in preserving these tree species in the future.  </w:t>
          </w:r>
        </w:p>
        <w:p w:rsidR="00AD6068" w:rsidRPr="002B48B2" w:rsidRDefault="00AD6068" w:rsidP="00AD6068"/>
        <w:tbl>
          <w:tblPr>
            <w:tblStyle w:val="TableGrid"/>
            <w:tblpPr w:leftFromText="141" w:rightFromText="141" w:vertAnchor="text" w:horzAnchor="margin" w:tblpY="5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6"/>
            <w:gridCol w:w="3407"/>
            <w:gridCol w:w="3407"/>
          </w:tblGrid>
          <w:tr w:rsidR="00AD6068">
            <w:trPr>
              <w:trHeight w:val="2538"/>
            </w:trPr>
            <w:tc>
              <w:tcPr>
                <w:tcW w:w="3406" w:type="dxa"/>
              </w:tcPr>
              <w:p w:rsidR="00AD6068" w:rsidRDefault="00AD6068" w:rsidP="00941CDC">
                <w:pPr>
                  <w:jc w:val="center"/>
                </w:pPr>
                <w:r>
                  <w:rPr>
                    <w:noProof/>
                    <w:lang w:eastAsia="en-US"/>
                  </w:rPr>
                  <w:drawing>
                    <wp:inline distT="0" distB="0" distL="0" distR="0">
                      <wp:extent cx="1371359" cy="1362974"/>
                      <wp:effectExtent l="0" t="0" r="63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inga.jpg"/>
                              <pic:cNvPicPr/>
                            </pic:nvPicPr>
                            <pic:blipFill>
                              <a:blip r:embed="rId34"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375717" cy="1367305"/>
                              </a:xfrm>
                              <a:prstGeom prst="rect">
                                <a:avLst/>
                              </a:prstGeom>
                            </pic:spPr>
                          </pic:pic>
                        </a:graphicData>
                      </a:graphic>
                    </wp:inline>
                  </w:drawing>
                </w:r>
              </w:p>
            </w:tc>
            <w:tc>
              <w:tcPr>
                <w:tcW w:w="3407" w:type="dxa"/>
              </w:tcPr>
              <w:p w:rsidR="00AD6068" w:rsidRDefault="00AD6068" w:rsidP="00941CDC">
                <w:pPr>
                  <w:jc w:val="center"/>
                </w:pPr>
                <w:r>
                  <w:rPr>
                    <w:noProof/>
                    <w:lang w:eastAsia="en-US"/>
                  </w:rPr>
                  <w:drawing>
                    <wp:inline distT="0" distB="0" distL="0" distR="0">
                      <wp:extent cx="1601520" cy="1362974"/>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zphusspina-christi.jpg"/>
                              <pic:cNvPicPr/>
                            </pic:nvPicPr>
                            <pic:blipFill>
                              <a:blip r:embed="rId35"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605897" cy="1366699"/>
                              </a:xfrm>
                              <a:prstGeom prst="rect">
                                <a:avLst/>
                              </a:prstGeom>
                            </pic:spPr>
                          </pic:pic>
                        </a:graphicData>
                      </a:graphic>
                    </wp:inline>
                  </w:drawing>
                </w:r>
              </w:p>
            </w:tc>
            <w:tc>
              <w:tcPr>
                <w:tcW w:w="3407" w:type="dxa"/>
              </w:tcPr>
              <w:p w:rsidR="00AD6068" w:rsidRDefault="00AD6068" w:rsidP="00941CDC">
                <w:pPr>
                  <w:jc w:val="center"/>
                </w:pPr>
                <w:r>
                  <w:rPr>
                    <w:noProof/>
                    <w:lang w:eastAsia="en-US"/>
                  </w:rPr>
                  <w:drawing>
                    <wp:inline distT="0" distB="0" distL="0" distR="0">
                      <wp:extent cx="1361136" cy="136258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aena leucocephala.jpg"/>
                              <pic:cNvPicPr/>
                            </pic:nvPicPr>
                            <pic:blipFill>
                              <a:blip r:embed="rId36"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358340" cy="1359788"/>
                              </a:xfrm>
                              <a:prstGeom prst="rect">
                                <a:avLst/>
                              </a:prstGeom>
                            </pic:spPr>
                          </pic:pic>
                        </a:graphicData>
                      </a:graphic>
                    </wp:inline>
                  </w:drawing>
                </w:r>
              </w:p>
            </w:tc>
          </w:tr>
        </w:tbl>
        <w:p w:rsidR="00AD6068" w:rsidRDefault="00AD6068" w:rsidP="00566823"/>
        <w:p w:rsidR="00AD6068" w:rsidRDefault="00AD6068" w:rsidP="00566823"/>
        <w:p w:rsidR="00922876" w:rsidRPr="005B0B5C" w:rsidRDefault="00922876" w:rsidP="00922876">
          <w:pPr>
            <w:pStyle w:val="HeaderEven"/>
          </w:pPr>
          <w:r>
            <w:t>BEIT IZGAT</w:t>
          </w:r>
        </w:p>
        <w:p w:rsidR="00566823" w:rsidRDefault="00922876" w:rsidP="00243DD2">
          <w:r>
            <w:t xml:space="preserve">Beit Izgat is the farms own designed and built ecological kitchen and shower facility. We </w:t>
          </w:r>
          <w:r w:rsidR="0051799D">
            <w:t xml:space="preserve">finished the process of building and installing Beit Izgat in 2012. We </w:t>
          </w:r>
          <w:r>
            <w:t xml:space="preserve">used natural building </w:t>
          </w:r>
          <w:r w:rsidR="00690DEE">
            <w:t>materials where the walls are made out of glass bottles and mud. It also include</w:t>
          </w:r>
          <w:r w:rsidR="00781E5F">
            <w:t>s our</w:t>
          </w:r>
          <w:r w:rsidR="00690DEE">
            <w:t xml:space="preserve"> own grey water tr</w:t>
          </w:r>
          <w:r w:rsidR="00781E5F">
            <w:t>eatment system that runs from th</w:t>
          </w:r>
          <w:r w:rsidR="00690DEE">
            <w:t>e shower and kitchen t</w:t>
          </w:r>
          <w:r w:rsidR="00781E5F">
            <w:t>hrough</w:t>
          </w:r>
          <w:r w:rsidR="00690DEE">
            <w:t xml:space="preserve">out the farms land and back again. </w:t>
          </w:r>
          <w:r>
            <w:t xml:space="preserve">We use no </w:t>
          </w:r>
          <w:r w:rsidR="00781E5F">
            <w:t>soap or chemicals</w:t>
          </w:r>
          <w:r w:rsidR="001950BE">
            <w:t xml:space="preserve"> in the facility</w:t>
          </w:r>
          <w:r w:rsidR="00781E5F">
            <w:t xml:space="preserve"> and within </w:t>
          </w:r>
          <w:r>
            <w:t>a year</w:t>
          </w:r>
          <w:r w:rsidR="00781E5F">
            <w:t xml:space="preserve"> we have grown large</w:t>
          </w:r>
          <w:r>
            <w:t xml:space="preserve"> banana trees in the middle of the kitchen, as well as installing a fishpond. </w:t>
          </w:r>
          <w:r w:rsidR="00690DEE">
            <w:t>Beit Izgat is a handmad</w:t>
          </w:r>
          <w:r w:rsidR="00781E5F">
            <w:t>e project that demonstrates a variety of</w:t>
          </w:r>
          <w:r w:rsidR="00690DEE">
            <w:t xml:space="preserve"> desig</w:t>
          </w:r>
          <w:r w:rsidR="00781E5F">
            <w:t xml:space="preserve">ns connected to our work in community projects </w:t>
          </w:r>
          <w:r w:rsidR="00690DEE">
            <w:t xml:space="preserve">and are used daily by our staff and volunteers. </w:t>
          </w:r>
        </w:p>
        <w:tbl>
          <w:tblPr>
            <w:tblStyle w:val="TableGrid"/>
            <w:tblpPr w:leftFromText="141" w:rightFromText="141" w:vertAnchor="text" w:horzAnchor="margin" w:tblpY="5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6"/>
            <w:gridCol w:w="3407"/>
            <w:gridCol w:w="3407"/>
          </w:tblGrid>
          <w:tr w:rsidR="00AD6068">
            <w:trPr>
              <w:trHeight w:val="2538"/>
            </w:trPr>
            <w:tc>
              <w:tcPr>
                <w:tcW w:w="3406" w:type="dxa"/>
              </w:tcPr>
              <w:p w:rsidR="00AD6068" w:rsidRDefault="00AD6068" w:rsidP="00941CDC">
                <w:pPr>
                  <w:jc w:val="center"/>
                </w:pPr>
                <w:r>
                  <w:rPr>
                    <w:noProof/>
                    <w:lang w:eastAsia="en-US"/>
                  </w:rPr>
                  <w:drawing>
                    <wp:inline distT="0" distB="0" distL="0" distR="0">
                      <wp:extent cx="1354347" cy="1362973"/>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inga.jpg"/>
                              <pic:cNvPicPr/>
                            </pic:nvPicPr>
                            <pic:blipFill>
                              <a:blip r:embed="rId37"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358652" cy="1367305"/>
                              </a:xfrm>
                              <a:prstGeom prst="rect">
                                <a:avLst/>
                              </a:prstGeom>
                            </pic:spPr>
                          </pic:pic>
                        </a:graphicData>
                      </a:graphic>
                    </wp:inline>
                  </w:drawing>
                </w:r>
              </w:p>
            </w:tc>
            <w:tc>
              <w:tcPr>
                <w:tcW w:w="3407" w:type="dxa"/>
              </w:tcPr>
              <w:p w:rsidR="00AD6068" w:rsidRDefault="00AD6068" w:rsidP="00941CDC">
                <w:pPr>
                  <w:jc w:val="center"/>
                </w:pPr>
                <w:r>
                  <w:rPr>
                    <w:noProof/>
                    <w:lang w:eastAsia="en-US"/>
                  </w:rPr>
                  <w:drawing>
                    <wp:inline distT="0" distB="0" distL="0" distR="0">
                      <wp:extent cx="1268083" cy="1362973"/>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zphusspina-christi.jpg"/>
                              <pic:cNvPicPr/>
                            </pic:nvPicPr>
                            <pic:blipFill>
                              <a:blip r:embed="rId38"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271550" cy="1366699"/>
                              </a:xfrm>
                              <a:prstGeom prst="rect">
                                <a:avLst/>
                              </a:prstGeom>
                            </pic:spPr>
                          </pic:pic>
                        </a:graphicData>
                      </a:graphic>
                    </wp:inline>
                  </w:drawing>
                </w:r>
              </w:p>
            </w:tc>
            <w:tc>
              <w:tcPr>
                <w:tcW w:w="3407" w:type="dxa"/>
              </w:tcPr>
              <w:p w:rsidR="00AD6068" w:rsidRDefault="00AD6068" w:rsidP="00941CDC">
                <w:pPr>
                  <w:jc w:val="center"/>
                </w:pPr>
                <w:r>
                  <w:rPr>
                    <w:noProof/>
                    <w:lang w:eastAsia="en-US"/>
                  </w:rPr>
                  <w:drawing>
                    <wp:inline distT="0" distB="0" distL="0" distR="0">
                      <wp:extent cx="1371600" cy="1362973"/>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aena leucocephala.jpg"/>
                              <pic:cNvPicPr/>
                            </pic:nvPicPr>
                            <pic:blipFill>
                              <a:blip r:embed="rId3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368395" cy="1359788"/>
                              </a:xfrm>
                              <a:prstGeom prst="rect">
                                <a:avLst/>
                              </a:prstGeom>
                            </pic:spPr>
                          </pic:pic>
                        </a:graphicData>
                      </a:graphic>
                    </wp:inline>
                  </w:drawing>
                </w:r>
              </w:p>
            </w:tc>
          </w:tr>
        </w:tbl>
        <w:p w:rsidR="00AD6068" w:rsidRDefault="00AD6068" w:rsidP="00243DD2"/>
        <w:p w:rsidR="00725F0B" w:rsidRDefault="00725F0B" w:rsidP="00300CD7">
          <w:pPr>
            <w:pStyle w:val="HeaderEven"/>
            <w:rPr>
              <w:rFonts w:eastAsiaTheme="minorHAnsi"/>
              <w:b w:val="0"/>
              <w:color w:val="auto"/>
              <w:sz w:val="23"/>
              <w:szCs w:val="20"/>
              <w:lang w:eastAsia="ja-JP"/>
            </w:rPr>
          </w:pPr>
        </w:p>
        <w:p w:rsidR="00F55CD0" w:rsidRPr="00725F0B" w:rsidRDefault="00725F0B" w:rsidP="00725F0B">
          <w:pPr>
            <w:pStyle w:val="HeaderEven"/>
          </w:pPr>
          <w:r>
            <w:t>SOLAR ENERGY</w:t>
          </w:r>
        </w:p>
        <w:p w:rsidR="0051799D" w:rsidRDefault="00781E5F" w:rsidP="00F55CD0">
          <w:r>
            <w:t>Bustan Qaraaqa uses</w:t>
          </w:r>
          <w:r w:rsidR="00300CD7">
            <w:t xml:space="preserve"> solar energy to </w:t>
          </w:r>
          <w:r>
            <w:t>produ</w:t>
          </w:r>
          <w:r w:rsidR="001950BE">
            <w:t>ce hot water and also</w:t>
          </w:r>
          <w:r>
            <w:t xml:space="preserve"> for</w:t>
          </w:r>
          <w:r w:rsidR="00300CD7">
            <w:t xml:space="preserve"> cooking. In 2012 </w:t>
          </w:r>
          <w:r w:rsidR="00130389">
            <w:t>together with a local craftsman</w:t>
          </w:r>
          <w:r>
            <w:t xml:space="preserve">, we developed and designed a solar oven that was </w:t>
          </w:r>
          <w:r w:rsidR="00130389">
            <w:t xml:space="preserve">implemented with great success in different communities. We made several prototypes and a developed a final </w:t>
          </w:r>
          <w:r w:rsidR="008C4DFB">
            <w:t>design that we are happy and proud to present</w:t>
          </w:r>
          <w:r w:rsidR="00130389">
            <w:t xml:space="preserve"> to people. It</w:t>
          </w:r>
          <w:r w:rsidR="008C4DFB">
            <w:t xml:space="preserve"> is easy to use by exploiting</w:t>
          </w:r>
          <w:r w:rsidR="00130389">
            <w:t xml:space="preserve"> the power of the sun to heat up </w:t>
          </w:r>
          <w:r w:rsidR="008C4DFB">
            <w:t xml:space="preserve">everything from coffee to </w:t>
          </w:r>
          <w:proofErr w:type="gramStart"/>
          <w:r w:rsidR="008C4DFB">
            <w:t>food,</w:t>
          </w:r>
          <w:proofErr w:type="gramEnd"/>
          <w:r w:rsidR="008C4DFB">
            <w:t xml:space="preserve"> </w:t>
          </w:r>
          <w:r w:rsidR="00130389">
            <w:t xml:space="preserve">it is large </w:t>
          </w:r>
          <w:r w:rsidR="008C4DFB">
            <w:t>enough to contain</w:t>
          </w:r>
          <w:r w:rsidR="00130389">
            <w:t xml:space="preserve"> several pots</w:t>
          </w:r>
          <w:r w:rsidR="001950BE">
            <w:t xml:space="preserve"> at a time</w:t>
          </w:r>
          <w:r w:rsidR="00130389">
            <w:t xml:space="preserve"> and can easily be situated on a balcony or in the garden.</w:t>
          </w:r>
        </w:p>
        <w:p w:rsidR="00130389" w:rsidRDefault="00130389" w:rsidP="00300CD7"/>
        <w:tbl>
          <w:tblPr>
            <w:tblStyle w:val="TableGrid"/>
            <w:tblpPr w:leftFromText="141" w:rightFromText="141" w:vertAnchor="text" w:horzAnchor="margin" w:tblpY="5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6"/>
            <w:gridCol w:w="3407"/>
            <w:gridCol w:w="3407"/>
          </w:tblGrid>
          <w:tr w:rsidR="00AD6068">
            <w:trPr>
              <w:trHeight w:val="2538"/>
            </w:trPr>
            <w:tc>
              <w:tcPr>
                <w:tcW w:w="3406" w:type="dxa"/>
              </w:tcPr>
              <w:p w:rsidR="00AD6068" w:rsidRDefault="00AD6068" w:rsidP="00941CDC">
                <w:pPr>
                  <w:jc w:val="center"/>
                </w:pPr>
                <w:r>
                  <w:rPr>
                    <w:noProof/>
                    <w:lang w:eastAsia="en-US"/>
                  </w:rPr>
                  <w:drawing>
                    <wp:inline distT="0" distB="0" distL="0" distR="0">
                      <wp:extent cx="1915063" cy="1173193"/>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inga.jpg"/>
                              <pic:cNvPicPr/>
                            </pic:nvPicPr>
                            <pic:blipFill>
                              <a:blip r:embed="rId4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929842" cy="1182247"/>
                              </a:xfrm>
                              <a:prstGeom prst="rect">
                                <a:avLst/>
                              </a:prstGeom>
                            </pic:spPr>
                          </pic:pic>
                        </a:graphicData>
                      </a:graphic>
                    </wp:inline>
                  </w:drawing>
                </w:r>
              </w:p>
            </w:tc>
            <w:tc>
              <w:tcPr>
                <w:tcW w:w="3407" w:type="dxa"/>
              </w:tcPr>
              <w:p w:rsidR="00AD6068" w:rsidRDefault="00AD6068" w:rsidP="00941CDC">
                <w:pPr>
                  <w:jc w:val="center"/>
                </w:pPr>
                <w:r>
                  <w:rPr>
                    <w:noProof/>
                    <w:lang w:eastAsia="en-US"/>
                  </w:rPr>
                  <w:drawing>
                    <wp:inline distT="0" distB="0" distL="0" distR="0">
                      <wp:extent cx="1656272" cy="1173193"/>
                      <wp:effectExtent l="0" t="0" r="127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zphusspina-christi.jpg"/>
                              <pic:cNvPicPr/>
                            </pic:nvPicPr>
                            <pic:blipFill>
                              <a:blip r:embed="rId41"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662531" cy="1177626"/>
                              </a:xfrm>
                              <a:prstGeom prst="rect">
                                <a:avLst/>
                              </a:prstGeom>
                            </pic:spPr>
                          </pic:pic>
                        </a:graphicData>
                      </a:graphic>
                    </wp:inline>
                  </w:drawing>
                </w:r>
              </w:p>
            </w:tc>
            <w:tc>
              <w:tcPr>
                <w:tcW w:w="3407" w:type="dxa"/>
              </w:tcPr>
              <w:p w:rsidR="00AD6068" w:rsidRDefault="00AD6068" w:rsidP="00941CDC">
                <w:pPr>
                  <w:jc w:val="center"/>
                </w:pPr>
                <w:r>
                  <w:rPr>
                    <w:noProof/>
                    <w:lang w:eastAsia="en-US"/>
                  </w:rPr>
                  <w:drawing>
                    <wp:inline distT="0" distB="0" distL="0" distR="0">
                      <wp:extent cx="1713783" cy="1173193"/>
                      <wp:effectExtent l="0" t="0" r="127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aena leucocephala.jpg"/>
                              <pic:cNvPicPr/>
                            </pic:nvPicPr>
                            <pic:blipFill>
                              <a:blip r:embed="rId42"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713370" cy="1172910"/>
                              </a:xfrm>
                              <a:prstGeom prst="rect">
                                <a:avLst/>
                              </a:prstGeom>
                            </pic:spPr>
                          </pic:pic>
                        </a:graphicData>
                      </a:graphic>
                    </wp:inline>
                  </w:drawing>
                </w:r>
              </w:p>
            </w:tc>
          </w:tr>
        </w:tbl>
        <w:p w:rsidR="00590FD6" w:rsidRDefault="00590FD6" w:rsidP="00590FD6">
          <w:pPr>
            <w:pStyle w:val="Title"/>
          </w:pPr>
        </w:p>
        <w:p w:rsidR="00590FD6" w:rsidRDefault="00590FD6" w:rsidP="00590FD6">
          <w:pPr>
            <w:pStyle w:val="Title"/>
          </w:pPr>
          <w:r>
            <w:t>VOLUNTEER PROGRAM</w:t>
          </w:r>
        </w:p>
        <w:p w:rsidR="00590FD6" w:rsidRDefault="00590FD6" w:rsidP="00590FD6">
          <w:r>
            <w:t xml:space="preserve">Bustan Qaraaqa has </w:t>
          </w:r>
          <w:proofErr w:type="gramStart"/>
          <w:r w:rsidR="008C4DFB">
            <w:t>ra</w:t>
          </w:r>
          <w:r>
            <w:t>n</w:t>
          </w:r>
          <w:proofErr w:type="gramEnd"/>
          <w:r>
            <w:t xml:space="preserve"> an all year volunteer-program</w:t>
          </w:r>
          <w:r w:rsidR="008C4DFB">
            <w:t xml:space="preserve"> since the project first started</w:t>
          </w:r>
          <w:r>
            <w:t>. The volunteers come from all over the world and live on the farm in Beit Sahour. The volunteers are the main work force to maintain the tree nursery and other farm relate</w:t>
          </w:r>
          <w:r w:rsidR="008C4DFB">
            <w:t>d activities. They</w:t>
          </w:r>
          <w:r>
            <w:t xml:space="preserve"> are </w:t>
          </w:r>
          <w:r w:rsidR="008C4DFB">
            <w:t xml:space="preserve">also </w:t>
          </w:r>
          <w:r>
            <w:t xml:space="preserve">involved in the community projects and their financial contributions are the main source of income to keep the project running.   </w:t>
          </w:r>
        </w:p>
        <w:p w:rsidR="00590FD6" w:rsidRDefault="00590FD6" w:rsidP="00590FD6"/>
        <w:p w:rsidR="00590FD6" w:rsidRPr="00725F0B" w:rsidRDefault="00590FD6" w:rsidP="00590FD6">
          <w:pPr>
            <w:pStyle w:val="HeaderOdd"/>
            <w:rPr>
              <w:rStyle w:val="BookTitle"/>
              <w:rFonts w:eastAsiaTheme="minorHAnsi"/>
              <w:b w:val="0"/>
              <w:lang w:eastAsia="ja-JP"/>
            </w:rPr>
          </w:pPr>
          <w:r>
            <w:rPr>
              <w:noProof/>
              <w:lang w:eastAsia="en-US"/>
            </w:rPr>
            <w:drawing>
              <wp:inline distT="0" distB="0" distL="0" distR="0">
                <wp:extent cx="6469812" cy="3226279"/>
                <wp:effectExtent l="0" t="0" r="2667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725F0B">
            <w:rPr>
              <w:rStyle w:val="BookTitle"/>
              <w:i w:val="0"/>
              <w:sz w:val="20"/>
              <w:szCs w:val="24"/>
            </w:rPr>
            <w:t>VOLUNTEER REPORT 2012</w:t>
          </w:r>
        </w:p>
        <w:p w:rsidR="00590FD6" w:rsidRDefault="00590FD6" w:rsidP="00590FD6">
          <w:r>
            <w:t xml:space="preserve">In 2012 Bustan Qaraaqa had 55 volunteers that stayed </w:t>
          </w:r>
          <w:r w:rsidR="001950BE">
            <w:t>and worked on the farm, higher than the number</w:t>
          </w:r>
          <w:r>
            <w:t xml:space="preserve"> we measured from the last report.  12 out of 55 stayed on the farm for one week, 12 stayed for 2-3 weeks, and 8 stayed for one month or more. The number of long-term volunteers has in 2012 increased and we see this as a positive sign and prove that our volunteer-program is working well. This also emphasized the importance of having a full-time volunteer coordinator to run the program to help them feel safe and t</w:t>
          </w:r>
          <w:r w:rsidR="007B511A">
            <w:t>aken care of. Our apprentice</w:t>
          </w:r>
          <w:r>
            <w:t xml:space="preserve"> that was hired this year has had this as a part of his environmental training and we want to expand the number of Palestinian involvement </w:t>
          </w:r>
          <w:r w:rsidR="007B511A">
            <w:t>in the future by offering another apprenticeship</w:t>
          </w:r>
          <w:r>
            <w:t xml:space="preserve">. </w:t>
          </w:r>
        </w:p>
        <w:p w:rsidR="00590FD6" w:rsidRDefault="00590FD6" w:rsidP="00590FD6">
          <w:r>
            <w:t>The total income from having volunteers and their cont</w:t>
          </w:r>
          <w:r w:rsidR="007B511A">
            <w:t xml:space="preserve">ribution in 2012 was 44 330 ILS, </w:t>
          </w:r>
          <w:r>
            <w:t xml:space="preserve">that is 55 percent of Bustan Qaraaqas income in 2012. The money </w:t>
          </w:r>
          <w:r w:rsidR="007B511A">
            <w:t xml:space="preserve">from </w:t>
          </w:r>
          <w:r>
            <w:t>the volunteer</w:t>
          </w:r>
          <w:r w:rsidR="007B511A">
            <w:t xml:space="preserve"> contributions</w:t>
          </w:r>
          <w:r>
            <w:t xml:space="preserve"> in 2012 </w:t>
          </w:r>
          <w:r w:rsidR="007B511A">
            <w:t>has been used for educating</w:t>
          </w:r>
          <w:r>
            <w:t xml:space="preserve"> and training of the volunteer coordinator, food, service bills and other farm expenses. </w:t>
          </w:r>
        </w:p>
        <w:p w:rsidR="00AD6068" w:rsidRDefault="00AD6068" w:rsidP="00725F0B">
          <w:pPr>
            <w:pStyle w:val="Title"/>
          </w:pPr>
        </w:p>
        <w:p w:rsidR="00AD6068" w:rsidRDefault="00AD6068" w:rsidP="00725F0B">
          <w:pPr>
            <w:pStyle w:val="Title"/>
          </w:pPr>
        </w:p>
        <w:p w:rsidR="00130389" w:rsidRDefault="00725F0B" w:rsidP="00725F0B">
          <w:pPr>
            <w:pStyle w:val="Title"/>
          </w:pPr>
          <w:r>
            <w:t>COMMUNITY PROJECTS</w:t>
          </w:r>
          <w:r w:rsidR="00A63535">
            <w:t xml:space="preserve"> 2012</w:t>
          </w:r>
        </w:p>
        <w:p w:rsidR="00725F0B" w:rsidRDefault="00725F0B" w:rsidP="00A63535"/>
        <w:p w:rsidR="00A63535" w:rsidRDefault="00A63535" w:rsidP="00A63535">
          <w:r>
            <w:t>In 2012 Bustan Qar</w:t>
          </w:r>
          <w:r w:rsidR="007B511A">
            <w:t>aaqa have been involved with</w:t>
          </w:r>
          <w:r w:rsidR="00690DEE">
            <w:t xml:space="preserve"> three</w:t>
          </w:r>
          <w:r>
            <w:t xml:space="preserve"> </w:t>
          </w:r>
          <w:r w:rsidR="00690DEE">
            <w:t xml:space="preserve">community </w:t>
          </w:r>
          <w:r>
            <w:t xml:space="preserve">permaculture </w:t>
          </w:r>
          <w:r w:rsidR="00690DEE">
            <w:t>farms</w:t>
          </w:r>
          <w:r>
            <w:t xml:space="preserve"> situated in the areas of Jordan Valley</w:t>
          </w:r>
          <w:r w:rsidR="00690DEE">
            <w:t>,</w:t>
          </w:r>
          <w:r>
            <w:t xml:space="preserve"> an</w:t>
          </w:r>
          <w:r w:rsidR="00690DEE">
            <w:t xml:space="preserve">d a permaculture demonstration and education centre located in </w:t>
          </w:r>
          <w:r w:rsidR="0038543E">
            <w:t>Jenin</w:t>
          </w:r>
          <w:r w:rsidR="00690DEE">
            <w:t xml:space="preserve">. </w:t>
          </w:r>
          <w:r>
            <w:t>All the projects have been in collaborat</w:t>
          </w:r>
          <w:r w:rsidR="0038543E">
            <w:t>ion with the Palestinian organis</w:t>
          </w:r>
          <w:r>
            <w:t>a</w:t>
          </w:r>
          <w:r w:rsidR="005573A8">
            <w:t xml:space="preserve">tion, Ma’an Development Agency. </w:t>
          </w:r>
        </w:p>
        <w:p w:rsidR="0021602F" w:rsidRDefault="0021602F" w:rsidP="00A63535">
          <w:r>
            <w:rPr>
              <w:noProof/>
              <w:lang w:eastAsia="en-US"/>
            </w:rPr>
            <w:drawing>
              <wp:inline distT="0" distB="0" distL="0" distR="0">
                <wp:extent cx="5743575" cy="3733800"/>
                <wp:effectExtent l="25400" t="0" r="0" b="0"/>
                <wp:docPr id="17" name="Diagram 17"/>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44" r:lo="rId45" r:qs="rId46" r:cs="rId47"/>
                  </a:graphicData>
                </a:graphic>
              </wp:inline>
            </w:drawing>
          </w:r>
        </w:p>
        <w:p w:rsidR="00AD6068" w:rsidRDefault="00AD6068" w:rsidP="00AD6068">
          <w:pPr>
            <w:pStyle w:val="Heading1"/>
          </w:pPr>
          <w:r>
            <w:t>Fostering Adaptation to Climate Change among Farming Systems in the Northern Jordan Valley</w:t>
          </w:r>
        </w:p>
        <w:p w:rsidR="00AD6068" w:rsidRDefault="00AD6068" w:rsidP="00AD6068">
          <w:pPr>
            <w:pStyle w:val="NoSpacing0"/>
            <w:framePr w:wrap="auto" w:hAnchor="text" w:xAlign="left" w:yAlign="inline"/>
            <w:suppressOverlap w:val="0"/>
          </w:pPr>
          <w:r>
            <w:t xml:space="preserve">The areas of Jordan Valley are located mainly in area C of the West Bank </w:t>
          </w:r>
          <w:r w:rsidR="007B511A">
            <w:t>over which Israel has total control</w:t>
          </w:r>
          <w:r w:rsidR="00CA44FF">
            <w:t>, and were found</w:t>
          </w:r>
          <w:r>
            <w:t xml:space="preserve"> by the UN to be the most difficult area</w:t>
          </w:r>
          <w:r w:rsidR="00CA44FF">
            <w:t>s</w:t>
          </w:r>
          <w:r>
            <w:t xml:space="preserve"> for Palestinians to move</w:t>
          </w:r>
          <w:r w:rsidR="00CA44FF">
            <w:t xml:space="preserve"> across and</w:t>
          </w:r>
          <w:r>
            <w:t xml:space="preserve"> </w:t>
          </w:r>
          <w:r w:rsidR="00CA44FF">
            <w:t xml:space="preserve">to </w:t>
          </w:r>
          <w:r>
            <w:t>access water</w:t>
          </w:r>
          <w:r w:rsidR="00CA44FF">
            <w:t>,</w:t>
          </w:r>
          <w:r>
            <w:t xml:space="preserve"> and where </w:t>
          </w:r>
          <w:r w:rsidR="00CA44FF">
            <w:t xml:space="preserve">the people </w:t>
          </w:r>
          <w:r>
            <w:t>are twice as poor as Palestinians living in other areas in the West Bank.</w:t>
          </w:r>
        </w:p>
        <w:p w:rsidR="00AD6068" w:rsidRDefault="00AD6068" w:rsidP="00AD6068">
          <w:pPr>
            <w:pStyle w:val="NoSpacing0"/>
            <w:framePr w:wrap="auto" w:hAnchor="text" w:xAlign="left" w:yAlign="inline"/>
            <w:suppressOverlap w:val="0"/>
          </w:pPr>
          <w:r>
            <w:t xml:space="preserve">The project in the Jordan Valley has a goal to raise awareness among farmers in the northern Jordan Valley (area C) about climate change threats as well as to enhance their capacity to promote and adopt eco-friendly agro-land techniques that will assist them in building resilience and in lessening their vulnerability to climatic risks. Bustan Qaraaqa has consulted and designed the projects that are located in communities in Bardelah, Al-Farasiyeh and Tel-il-Hammah. </w:t>
          </w:r>
        </w:p>
        <w:p w:rsidR="00590FD6" w:rsidRDefault="00590FD6" w:rsidP="0038543E">
          <w:pPr>
            <w:pStyle w:val="HeaderEven"/>
            <w:rPr>
              <w:rFonts w:eastAsiaTheme="minorHAnsi"/>
              <w:b w:val="0"/>
              <w:color w:val="auto"/>
              <w:sz w:val="23"/>
              <w:szCs w:val="20"/>
              <w:lang w:eastAsia="ja-JP"/>
            </w:rPr>
          </w:pPr>
        </w:p>
        <w:p w:rsidR="00590FD6" w:rsidRDefault="00590FD6" w:rsidP="0038543E">
          <w:pPr>
            <w:pStyle w:val="HeaderEven"/>
            <w:rPr>
              <w:rFonts w:eastAsiaTheme="minorHAnsi"/>
              <w:b w:val="0"/>
              <w:color w:val="auto"/>
              <w:sz w:val="23"/>
              <w:szCs w:val="20"/>
              <w:lang w:eastAsia="ja-JP"/>
            </w:rPr>
          </w:pPr>
        </w:p>
        <w:p w:rsidR="00993379" w:rsidRDefault="0038543E" w:rsidP="0038543E">
          <w:pPr>
            <w:pStyle w:val="HeaderEven"/>
          </w:pPr>
          <w:r>
            <w:t>Bardelah permaculture community farm</w:t>
          </w:r>
          <w:r w:rsidR="00993379">
            <w:t xml:space="preserve"> </w:t>
          </w:r>
        </w:p>
        <w:p w:rsidR="005573A8" w:rsidRDefault="005573A8" w:rsidP="00993379">
          <w:pPr>
            <w:pStyle w:val="NoSpacing0"/>
            <w:framePr w:wrap="auto" w:hAnchor="text" w:xAlign="left" w:yAlign="inline"/>
            <w:suppressOverlap w:val="0"/>
          </w:pPr>
        </w:p>
        <w:p w:rsidR="0038543E" w:rsidRDefault="0038543E" w:rsidP="0038543E">
          <w:pPr>
            <w:pStyle w:val="HeaderEven"/>
          </w:pPr>
        </w:p>
        <w:p w:rsidR="0038543E" w:rsidRDefault="0038543E" w:rsidP="0038543E">
          <w:pPr>
            <w:pStyle w:val="HeaderEven"/>
          </w:pPr>
        </w:p>
        <w:p w:rsidR="0038543E" w:rsidRDefault="0038543E" w:rsidP="0038543E">
          <w:pPr>
            <w:pStyle w:val="HeaderEven"/>
          </w:pPr>
        </w:p>
        <w:p w:rsidR="0038543E" w:rsidRDefault="0038543E" w:rsidP="0038543E">
          <w:pPr>
            <w:pStyle w:val="HeaderEven"/>
          </w:pPr>
          <w:r>
            <w:t>Al-Farasiyeh permaculture community farm</w:t>
          </w:r>
        </w:p>
        <w:p w:rsidR="0038543E" w:rsidRDefault="0038543E" w:rsidP="0038543E">
          <w:r>
            <w:t>At the mouth of a rocky wadi of saline springs on the baking floor of the Jordan Valley, Al Farasiyeh Community farms to survive in harsh conditions under military restrictions. Here we will implement rainwater harvesting and diverse sustainable agroforestry, including unusual and valuable crops, to protect the soil and maximise the potential productivity of the land</w:t>
          </w:r>
          <w:r w:rsidR="00CA44FF">
            <w:t>.</w:t>
          </w:r>
        </w:p>
        <w:p w:rsidR="0038543E" w:rsidRDefault="0038543E" w:rsidP="0038543E">
          <w:pPr>
            <w:pStyle w:val="HeaderEven"/>
          </w:pPr>
          <w:r>
            <w:t>Tel-il-Hammah community permaculture farm</w:t>
          </w:r>
        </w:p>
        <w:p w:rsidR="0038543E" w:rsidRPr="0038543E" w:rsidRDefault="00CA44FF" w:rsidP="0038543E">
          <w:pPr>
            <w:rPr>
              <w:lang w:eastAsia="nb-NO"/>
            </w:rPr>
          </w:pPr>
          <w:r>
            <w:rPr>
              <w:lang w:eastAsia="nb-NO"/>
            </w:rPr>
            <w:t xml:space="preserve">With the </w:t>
          </w:r>
          <w:r w:rsidR="0038543E" w:rsidRPr="0038543E">
            <w:rPr>
              <w:lang w:eastAsia="nb-NO"/>
            </w:rPr>
            <w:t>community of Tel Hammah in the North Jordan Valley,</w:t>
          </w:r>
          <w:r>
            <w:rPr>
              <w:lang w:eastAsia="nb-NO"/>
            </w:rPr>
            <w:t xml:space="preserve"> Palestine, we work</w:t>
          </w:r>
          <w:r w:rsidRPr="0038543E">
            <w:rPr>
              <w:lang w:eastAsia="nb-NO"/>
            </w:rPr>
            <w:t xml:space="preserve"> with the Bedouin</w:t>
          </w:r>
          <w:r>
            <w:rPr>
              <w:lang w:eastAsia="nb-NO"/>
            </w:rPr>
            <w:t xml:space="preserve"> community by</w:t>
          </w:r>
          <w:r w:rsidR="0038543E" w:rsidRPr="0038543E">
            <w:rPr>
              <w:lang w:eastAsia="nb-NO"/>
            </w:rPr>
            <w:t xml:space="preserve"> pioneering the use of saline spring water for an intensive silvopastural-aquaculture system sustainably producing beef, dairy, honey, fish, prawns, fodder, fruit, </w:t>
          </w:r>
          <w:proofErr w:type="gramStart"/>
          <w:r w:rsidR="0038543E" w:rsidRPr="0038543E">
            <w:rPr>
              <w:lang w:eastAsia="nb-NO"/>
            </w:rPr>
            <w:t>nuts ,</w:t>
          </w:r>
          <w:proofErr w:type="gramEnd"/>
          <w:r w:rsidR="0038543E" w:rsidRPr="0038543E">
            <w:rPr>
              <w:lang w:eastAsia="nb-NO"/>
            </w:rPr>
            <w:t xml:space="preserve"> veg and fuelwood.</w:t>
          </w:r>
        </w:p>
        <w:p w:rsidR="0038543E" w:rsidRDefault="0038543E" w:rsidP="0038543E"/>
        <w:p w:rsidR="005573A8" w:rsidRPr="00AD6068" w:rsidRDefault="005573A8" w:rsidP="00725F0B">
          <w:pPr>
            <w:pStyle w:val="Heading1"/>
            <w:rPr>
              <w:lang w:val="fr-FR"/>
            </w:rPr>
          </w:pPr>
          <w:r w:rsidRPr="00AD6068">
            <w:rPr>
              <w:lang w:val="fr-FR"/>
            </w:rPr>
            <w:t>Beit Qad permaculture demonstration site</w:t>
          </w:r>
        </w:p>
        <w:p w:rsidR="00497937" w:rsidRDefault="005573A8" w:rsidP="005573A8">
          <w:r>
            <w:t xml:space="preserve">Bustan Qaraaqa has worked as an external design consultant for the development, design and building of the permaculture </w:t>
          </w:r>
          <w:r w:rsidR="00CA44FF">
            <w:t>demonstration site in Beit Qad N</w:t>
          </w:r>
          <w:r>
            <w:t>orth in Palestine. This demonstration site is built on one of Palestine</w:t>
          </w:r>
          <w:r w:rsidR="00CA44FF">
            <w:t>’</w:t>
          </w:r>
          <w:r>
            <w:t xml:space="preserve">s most fertile lands and will work as an education and visitor center </w:t>
          </w:r>
          <w:r w:rsidR="00497937">
            <w:t xml:space="preserve">to promote sustainable design. </w:t>
          </w:r>
        </w:p>
        <w:p w:rsidR="002B48B2" w:rsidRDefault="002B48B2" w:rsidP="002B48B2">
          <w:pPr>
            <w:pStyle w:val="Title"/>
          </w:pPr>
        </w:p>
        <w:p w:rsidR="00811989" w:rsidRDefault="00811989" w:rsidP="002B48B2">
          <w:pPr>
            <w:pStyle w:val="Title"/>
          </w:pPr>
        </w:p>
        <w:p w:rsidR="00811989" w:rsidRDefault="00811989" w:rsidP="002B48B2">
          <w:pPr>
            <w:pStyle w:val="Title"/>
          </w:pPr>
        </w:p>
        <w:p w:rsidR="00811989" w:rsidRDefault="00811989" w:rsidP="002B48B2">
          <w:pPr>
            <w:pStyle w:val="Title"/>
          </w:pPr>
        </w:p>
        <w:p w:rsidR="00811989" w:rsidRDefault="00811989" w:rsidP="002B48B2">
          <w:pPr>
            <w:pStyle w:val="Title"/>
          </w:pPr>
        </w:p>
        <w:p w:rsidR="00811989" w:rsidRDefault="00811989" w:rsidP="002B48B2">
          <w:pPr>
            <w:pStyle w:val="Title"/>
          </w:pPr>
        </w:p>
        <w:p w:rsidR="00811989" w:rsidRDefault="00811989" w:rsidP="002B48B2">
          <w:pPr>
            <w:pStyle w:val="Title"/>
          </w:pPr>
        </w:p>
        <w:p w:rsidR="00811989" w:rsidRDefault="00811989" w:rsidP="002B48B2">
          <w:pPr>
            <w:pStyle w:val="Title"/>
          </w:pPr>
        </w:p>
        <w:p w:rsidR="00811989" w:rsidRDefault="00811989" w:rsidP="002B48B2">
          <w:pPr>
            <w:pStyle w:val="Title"/>
          </w:pPr>
        </w:p>
        <w:p w:rsidR="00811989" w:rsidRDefault="00811989" w:rsidP="002B48B2">
          <w:pPr>
            <w:pStyle w:val="Title"/>
          </w:pPr>
        </w:p>
        <w:p w:rsidR="00811989" w:rsidRDefault="00811989" w:rsidP="002B48B2">
          <w:pPr>
            <w:pStyle w:val="Title"/>
          </w:pPr>
          <w:r>
            <w:t>BUDGET 2012</w:t>
          </w:r>
        </w:p>
        <w:p w:rsidR="00811989" w:rsidRDefault="00811989" w:rsidP="002B48B2">
          <w:pPr>
            <w:pStyle w:val="Title"/>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8"/>
            <w:gridCol w:w="1848"/>
            <w:gridCol w:w="1848"/>
            <w:gridCol w:w="1849"/>
          </w:tblGrid>
          <w:tr w:rsidR="00811989">
            <w:trPr>
              <w:jc w:val="center"/>
            </w:trPr>
            <w:tc>
              <w:tcPr>
                <w:tcW w:w="1848" w:type="dxa"/>
              </w:tcPr>
              <w:p w:rsidR="00811989" w:rsidRPr="00AD6068" w:rsidRDefault="00811989" w:rsidP="00941CDC">
                <w:pPr>
                  <w:pStyle w:val="Heading2"/>
                  <w:outlineLvl w:val="1"/>
                  <w:rPr>
                    <w:color w:val="775F55" w:themeColor="text2"/>
                    <w:sz w:val="22"/>
                    <w:szCs w:val="22"/>
                    <w:lang w:val="nb-NO"/>
                  </w:rPr>
                </w:pPr>
                <w:r w:rsidRPr="00AD6068">
                  <w:rPr>
                    <w:color w:val="775F55" w:themeColor="text2"/>
                    <w:sz w:val="22"/>
                    <w:szCs w:val="22"/>
                    <w:lang w:val="nb-NO"/>
                  </w:rPr>
                  <w:t>EXPENCES</w:t>
                </w:r>
              </w:p>
              <w:p w:rsidR="00811989" w:rsidRPr="00AD6068" w:rsidRDefault="00811989" w:rsidP="00941CDC">
                <w:pPr>
                  <w:rPr>
                    <w:sz w:val="22"/>
                    <w:szCs w:val="22"/>
                    <w:lang w:val="nb-NO"/>
                  </w:rPr>
                </w:pPr>
              </w:p>
            </w:tc>
            <w:tc>
              <w:tcPr>
                <w:tcW w:w="1848" w:type="dxa"/>
              </w:tcPr>
              <w:p w:rsidR="00811989" w:rsidRPr="00AD6068" w:rsidRDefault="00811989" w:rsidP="00941CDC">
                <w:pPr>
                  <w:rPr>
                    <w:b/>
                    <w:sz w:val="22"/>
                    <w:szCs w:val="22"/>
                    <w:lang w:val="nb-NO"/>
                  </w:rPr>
                </w:pPr>
                <w:r w:rsidRPr="00AD6068">
                  <w:rPr>
                    <w:b/>
                    <w:sz w:val="22"/>
                    <w:szCs w:val="22"/>
                    <w:lang w:val="nb-NO"/>
                  </w:rPr>
                  <w:t>Monthly</w:t>
                </w:r>
              </w:p>
            </w:tc>
            <w:tc>
              <w:tcPr>
                <w:tcW w:w="1848" w:type="dxa"/>
              </w:tcPr>
              <w:p w:rsidR="00811989" w:rsidRPr="00AD6068" w:rsidRDefault="00811989" w:rsidP="00941CDC">
                <w:pPr>
                  <w:rPr>
                    <w:b/>
                    <w:sz w:val="22"/>
                    <w:szCs w:val="22"/>
                    <w:lang w:val="nb-NO"/>
                  </w:rPr>
                </w:pPr>
                <w:r w:rsidRPr="00AD6068">
                  <w:rPr>
                    <w:b/>
                    <w:sz w:val="22"/>
                    <w:szCs w:val="22"/>
                    <w:lang w:val="nb-NO"/>
                  </w:rPr>
                  <w:t>YEARLY</w:t>
                </w:r>
              </w:p>
            </w:tc>
            <w:tc>
              <w:tcPr>
                <w:tcW w:w="1849" w:type="dxa"/>
              </w:tcPr>
              <w:p w:rsidR="00811989" w:rsidRPr="00AD6068" w:rsidRDefault="00811989" w:rsidP="00941CDC">
                <w:pPr>
                  <w:rPr>
                    <w:b/>
                    <w:sz w:val="22"/>
                    <w:szCs w:val="22"/>
                    <w:lang w:val="nb-NO"/>
                  </w:rPr>
                </w:pPr>
                <w:r w:rsidRPr="00AD6068">
                  <w:rPr>
                    <w:b/>
                    <w:sz w:val="22"/>
                    <w:szCs w:val="22"/>
                    <w:lang w:val="nb-NO"/>
                  </w:rPr>
                  <w:t>Comment</w:t>
                </w:r>
              </w:p>
            </w:tc>
          </w:tr>
          <w:tr w:rsidR="00811989" w:rsidRPr="006342ED">
            <w:trPr>
              <w:jc w:val="center"/>
            </w:trPr>
            <w:tc>
              <w:tcPr>
                <w:tcW w:w="1848" w:type="dxa"/>
              </w:tcPr>
              <w:p w:rsidR="00811989" w:rsidRPr="00AD6068" w:rsidRDefault="00811989" w:rsidP="00941CDC">
                <w:pPr>
                  <w:pStyle w:val="NoSpacing"/>
                  <w:rPr>
                    <w:b/>
                    <w:sz w:val="22"/>
                    <w:szCs w:val="22"/>
                    <w:lang w:val="nb-NO"/>
                  </w:rPr>
                </w:pPr>
                <w:r w:rsidRPr="00AD6068">
                  <w:rPr>
                    <w:b/>
                    <w:sz w:val="22"/>
                    <w:szCs w:val="22"/>
                    <w:lang w:val="nb-NO"/>
                  </w:rPr>
                  <w:t>Rent</w:t>
                </w:r>
              </w:p>
            </w:tc>
            <w:tc>
              <w:tcPr>
                <w:tcW w:w="1848" w:type="dxa"/>
              </w:tcPr>
              <w:p w:rsidR="00811989" w:rsidRPr="00AD6068" w:rsidRDefault="00811989" w:rsidP="00941CDC">
                <w:pPr>
                  <w:rPr>
                    <w:sz w:val="22"/>
                    <w:szCs w:val="22"/>
                    <w:lang w:val="nb-NO"/>
                  </w:rPr>
                </w:pPr>
                <w:r w:rsidRPr="00AD6068">
                  <w:rPr>
                    <w:sz w:val="22"/>
                    <w:szCs w:val="22"/>
                    <w:lang w:val="nb-NO"/>
                  </w:rPr>
                  <w:t xml:space="preserve">3000 </w:t>
                </w:r>
              </w:p>
            </w:tc>
            <w:tc>
              <w:tcPr>
                <w:tcW w:w="1848" w:type="dxa"/>
              </w:tcPr>
              <w:p w:rsidR="00811989" w:rsidRPr="00AD6068" w:rsidRDefault="00811989" w:rsidP="00941CDC">
                <w:pPr>
                  <w:rPr>
                    <w:sz w:val="22"/>
                    <w:szCs w:val="22"/>
                    <w:lang w:val="nb-NO"/>
                  </w:rPr>
                </w:pPr>
                <w:r w:rsidRPr="00AD6068">
                  <w:rPr>
                    <w:sz w:val="22"/>
                    <w:szCs w:val="22"/>
                    <w:lang w:val="nb-NO"/>
                  </w:rPr>
                  <w:t xml:space="preserve">36 000 </w:t>
                </w:r>
              </w:p>
            </w:tc>
            <w:tc>
              <w:tcPr>
                <w:tcW w:w="1849" w:type="dxa"/>
              </w:tcPr>
              <w:p w:rsidR="00811989" w:rsidRPr="00AD6068" w:rsidRDefault="00811989" w:rsidP="00941CDC">
                <w:pPr>
                  <w:rPr>
                    <w:sz w:val="22"/>
                    <w:szCs w:val="22"/>
                  </w:rPr>
                </w:pPr>
                <w:r w:rsidRPr="00AD6068">
                  <w:rPr>
                    <w:sz w:val="22"/>
                    <w:szCs w:val="22"/>
                  </w:rPr>
                  <w:t>Monthly rent for the farm and farm land</w:t>
                </w:r>
              </w:p>
              <w:p w:rsidR="00811989" w:rsidRPr="00AD6068" w:rsidRDefault="00811989" w:rsidP="00941CDC">
                <w:pPr>
                  <w:rPr>
                    <w:sz w:val="22"/>
                    <w:szCs w:val="22"/>
                  </w:rPr>
                </w:pPr>
              </w:p>
            </w:tc>
          </w:tr>
          <w:tr w:rsidR="00811989" w:rsidRPr="006342ED">
            <w:trPr>
              <w:jc w:val="center"/>
            </w:trPr>
            <w:tc>
              <w:tcPr>
                <w:tcW w:w="1848" w:type="dxa"/>
              </w:tcPr>
              <w:p w:rsidR="00811989" w:rsidRPr="00AD6068" w:rsidRDefault="00811989" w:rsidP="00941CDC">
                <w:pPr>
                  <w:rPr>
                    <w:b/>
                    <w:sz w:val="22"/>
                    <w:szCs w:val="22"/>
                    <w:lang w:val="nb-NO"/>
                  </w:rPr>
                </w:pPr>
                <w:r w:rsidRPr="00AD6068">
                  <w:rPr>
                    <w:b/>
                    <w:sz w:val="22"/>
                    <w:szCs w:val="22"/>
                    <w:lang w:val="nb-NO"/>
                  </w:rPr>
                  <w:t>Apprenticeship</w:t>
                </w:r>
              </w:p>
            </w:tc>
            <w:tc>
              <w:tcPr>
                <w:tcW w:w="1848" w:type="dxa"/>
              </w:tcPr>
              <w:p w:rsidR="00811989" w:rsidRPr="00AD6068" w:rsidRDefault="00811989" w:rsidP="00941CDC">
                <w:pPr>
                  <w:rPr>
                    <w:sz w:val="22"/>
                    <w:szCs w:val="22"/>
                    <w:lang w:val="nb-NO"/>
                  </w:rPr>
                </w:pPr>
                <w:r w:rsidRPr="00AD6068">
                  <w:rPr>
                    <w:sz w:val="22"/>
                    <w:szCs w:val="22"/>
                    <w:lang w:val="nb-NO"/>
                  </w:rPr>
                  <w:t xml:space="preserve">2000 </w:t>
                </w:r>
              </w:p>
            </w:tc>
            <w:tc>
              <w:tcPr>
                <w:tcW w:w="1848" w:type="dxa"/>
              </w:tcPr>
              <w:p w:rsidR="00811989" w:rsidRPr="00AD6068" w:rsidRDefault="00811989" w:rsidP="00941CDC">
                <w:pPr>
                  <w:rPr>
                    <w:sz w:val="22"/>
                    <w:szCs w:val="22"/>
                    <w:lang w:val="nb-NO"/>
                  </w:rPr>
                </w:pPr>
                <w:r w:rsidRPr="00AD6068">
                  <w:rPr>
                    <w:sz w:val="22"/>
                    <w:szCs w:val="22"/>
                    <w:lang w:val="nb-NO"/>
                  </w:rPr>
                  <w:t xml:space="preserve">26 000 </w:t>
                </w:r>
              </w:p>
            </w:tc>
            <w:tc>
              <w:tcPr>
                <w:tcW w:w="1849" w:type="dxa"/>
              </w:tcPr>
              <w:p w:rsidR="00811989" w:rsidRPr="00AD6068" w:rsidRDefault="00811989" w:rsidP="00941CDC">
                <w:pPr>
                  <w:rPr>
                    <w:sz w:val="22"/>
                    <w:szCs w:val="22"/>
                  </w:rPr>
                </w:pPr>
                <w:r w:rsidRPr="00AD6068">
                  <w:rPr>
                    <w:sz w:val="22"/>
                    <w:szCs w:val="22"/>
                  </w:rPr>
                  <w:t>Full-time volunteer coordinator and trainee</w:t>
                </w:r>
              </w:p>
            </w:tc>
          </w:tr>
          <w:tr w:rsidR="00811989">
            <w:trPr>
              <w:jc w:val="center"/>
            </w:trPr>
            <w:tc>
              <w:tcPr>
                <w:tcW w:w="1848" w:type="dxa"/>
              </w:tcPr>
              <w:p w:rsidR="00811989" w:rsidRPr="00AD6068" w:rsidRDefault="00811989" w:rsidP="00941CDC">
                <w:pPr>
                  <w:rPr>
                    <w:b/>
                    <w:sz w:val="22"/>
                    <w:szCs w:val="22"/>
                    <w:lang w:val="nb-NO"/>
                  </w:rPr>
                </w:pPr>
                <w:r w:rsidRPr="00AD6068">
                  <w:rPr>
                    <w:b/>
                    <w:sz w:val="22"/>
                    <w:szCs w:val="22"/>
                    <w:lang w:val="nb-NO"/>
                  </w:rPr>
                  <w:t>Food &amp; TRANSPORT</w:t>
                </w:r>
              </w:p>
              <w:p w:rsidR="00811989" w:rsidRPr="00AD6068" w:rsidRDefault="00811989" w:rsidP="00941CDC">
                <w:pPr>
                  <w:rPr>
                    <w:b/>
                    <w:sz w:val="22"/>
                    <w:szCs w:val="22"/>
                    <w:lang w:val="nb-NO"/>
                  </w:rPr>
                </w:pPr>
              </w:p>
            </w:tc>
            <w:tc>
              <w:tcPr>
                <w:tcW w:w="1848" w:type="dxa"/>
              </w:tcPr>
              <w:p w:rsidR="00811989" w:rsidRPr="00AD6068" w:rsidRDefault="00811989" w:rsidP="00941CDC">
                <w:pPr>
                  <w:rPr>
                    <w:sz w:val="22"/>
                    <w:szCs w:val="22"/>
                    <w:lang w:val="nb-NO"/>
                  </w:rPr>
                </w:pPr>
                <w:r w:rsidRPr="00AD6068">
                  <w:rPr>
                    <w:sz w:val="22"/>
                    <w:szCs w:val="22"/>
                    <w:lang w:val="nb-NO"/>
                  </w:rPr>
                  <w:t>1301</w:t>
                </w:r>
              </w:p>
            </w:tc>
            <w:tc>
              <w:tcPr>
                <w:tcW w:w="1848" w:type="dxa"/>
              </w:tcPr>
              <w:p w:rsidR="00811989" w:rsidRPr="00AD6068" w:rsidRDefault="00811989" w:rsidP="00941CDC">
                <w:pPr>
                  <w:rPr>
                    <w:sz w:val="22"/>
                    <w:szCs w:val="22"/>
                    <w:lang w:val="nb-NO"/>
                  </w:rPr>
                </w:pPr>
                <w:r w:rsidRPr="00AD6068">
                  <w:rPr>
                    <w:sz w:val="22"/>
                    <w:szCs w:val="22"/>
                    <w:lang w:val="nb-NO"/>
                  </w:rPr>
                  <w:t>16 185</w:t>
                </w:r>
              </w:p>
            </w:tc>
            <w:tc>
              <w:tcPr>
                <w:tcW w:w="1849" w:type="dxa"/>
              </w:tcPr>
              <w:p w:rsidR="00811989" w:rsidRPr="00AD6068" w:rsidRDefault="00811989" w:rsidP="00941CDC">
                <w:pPr>
                  <w:rPr>
                    <w:sz w:val="22"/>
                    <w:szCs w:val="22"/>
                    <w:lang w:val="nb-NO"/>
                  </w:rPr>
                </w:pPr>
              </w:p>
            </w:tc>
          </w:tr>
          <w:tr w:rsidR="00811989" w:rsidRPr="006342ED">
            <w:trPr>
              <w:jc w:val="center"/>
            </w:trPr>
            <w:tc>
              <w:tcPr>
                <w:tcW w:w="1848" w:type="dxa"/>
              </w:tcPr>
              <w:p w:rsidR="00811989" w:rsidRPr="00AD6068" w:rsidRDefault="00811989" w:rsidP="00941CDC">
                <w:pPr>
                  <w:rPr>
                    <w:b/>
                    <w:sz w:val="22"/>
                    <w:szCs w:val="22"/>
                    <w:lang w:val="nb-NO"/>
                  </w:rPr>
                </w:pPr>
                <w:r w:rsidRPr="00AD6068">
                  <w:rPr>
                    <w:b/>
                    <w:sz w:val="22"/>
                    <w:szCs w:val="22"/>
                    <w:lang w:val="nb-NO"/>
                  </w:rPr>
                  <w:t>Farm expences</w:t>
                </w:r>
              </w:p>
              <w:p w:rsidR="00811989" w:rsidRPr="00AD6068" w:rsidRDefault="00811989" w:rsidP="00941CDC">
                <w:pPr>
                  <w:rPr>
                    <w:b/>
                    <w:sz w:val="22"/>
                    <w:szCs w:val="22"/>
                    <w:lang w:val="nb-NO"/>
                  </w:rPr>
                </w:pPr>
              </w:p>
            </w:tc>
            <w:tc>
              <w:tcPr>
                <w:tcW w:w="1848" w:type="dxa"/>
              </w:tcPr>
              <w:p w:rsidR="00811989" w:rsidRPr="00AD6068" w:rsidRDefault="00811989" w:rsidP="00941CDC">
                <w:pPr>
                  <w:rPr>
                    <w:sz w:val="22"/>
                    <w:szCs w:val="22"/>
                    <w:lang w:val="nb-NO"/>
                  </w:rPr>
                </w:pPr>
              </w:p>
            </w:tc>
            <w:tc>
              <w:tcPr>
                <w:tcW w:w="1848" w:type="dxa"/>
              </w:tcPr>
              <w:p w:rsidR="00811989" w:rsidRPr="00AD6068" w:rsidRDefault="00811989" w:rsidP="00941CDC">
                <w:pPr>
                  <w:rPr>
                    <w:sz w:val="22"/>
                    <w:szCs w:val="22"/>
                    <w:lang w:val="nb-NO"/>
                  </w:rPr>
                </w:pPr>
                <w:r w:rsidRPr="00AD6068">
                  <w:rPr>
                    <w:sz w:val="22"/>
                    <w:szCs w:val="22"/>
                    <w:lang w:val="nb-NO"/>
                  </w:rPr>
                  <w:t>3408</w:t>
                </w:r>
              </w:p>
            </w:tc>
            <w:tc>
              <w:tcPr>
                <w:tcW w:w="1849" w:type="dxa"/>
              </w:tcPr>
              <w:p w:rsidR="00811989" w:rsidRPr="00AD6068" w:rsidRDefault="00811989" w:rsidP="00941CDC">
                <w:pPr>
                  <w:rPr>
                    <w:sz w:val="22"/>
                    <w:szCs w:val="22"/>
                  </w:rPr>
                </w:pPr>
                <w:r w:rsidRPr="00AD6068">
                  <w:rPr>
                    <w:sz w:val="22"/>
                    <w:szCs w:val="22"/>
                  </w:rPr>
                  <w:t xml:space="preserve"> </w:t>
                </w:r>
              </w:p>
            </w:tc>
          </w:tr>
          <w:tr w:rsidR="00811989" w:rsidRPr="006342ED">
            <w:trPr>
              <w:jc w:val="center"/>
            </w:trPr>
            <w:tc>
              <w:tcPr>
                <w:tcW w:w="1848" w:type="dxa"/>
              </w:tcPr>
              <w:p w:rsidR="00811989" w:rsidRPr="00AD6068" w:rsidRDefault="00811989" w:rsidP="00941CDC">
                <w:pPr>
                  <w:rPr>
                    <w:b/>
                    <w:sz w:val="22"/>
                    <w:szCs w:val="22"/>
                  </w:rPr>
                </w:pPr>
                <w:r w:rsidRPr="00AD6068">
                  <w:rPr>
                    <w:b/>
                    <w:sz w:val="22"/>
                    <w:szCs w:val="22"/>
                  </w:rPr>
                  <w:t>Electricity</w:t>
                </w:r>
              </w:p>
              <w:p w:rsidR="00811989" w:rsidRPr="00AD6068" w:rsidRDefault="00811989" w:rsidP="00941CDC">
                <w:pPr>
                  <w:rPr>
                    <w:b/>
                    <w:sz w:val="22"/>
                    <w:szCs w:val="22"/>
                  </w:rPr>
                </w:pPr>
              </w:p>
            </w:tc>
            <w:tc>
              <w:tcPr>
                <w:tcW w:w="1848" w:type="dxa"/>
              </w:tcPr>
              <w:p w:rsidR="00811989" w:rsidRPr="00AD6068" w:rsidRDefault="00811989" w:rsidP="00941CDC">
                <w:pPr>
                  <w:rPr>
                    <w:sz w:val="22"/>
                    <w:szCs w:val="22"/>
                  </w:rPr>
                </w:pPr>
                <w:r w:rsidRPr="00AD6068">
                  <w:rPr>
                    <w:sz w:val="22"/>
                    <w:szCs w:val="22"/>
                  </w:rPr>
                  <w:t>95 (aprox)</w:t>
                </w:r>
              </w:p>
            </w:tc>
            <w:tc>
              <w:tcPr>
                <w:tcW w:w="1848" w:type="dxa"/>
              </w:tcPr>
              <w:p w:rsidR="00811989" w:rsidRPr="00AD6068" w:rsidRDefault="00811989" w:rsidP="00941CDC">
                <w:pPr>
                  <w:rPr>
                    <w:rFonts w:ascii="Verdana" w:hAnsi="Verdana"/>
                    <w:sz w:val="22"/>
                    <w:szCs w:val="22"/>
                  </w:rPr>
                </w:pPr>
                <w:r w:rsidRPr="00AD6068">
                  <w:rPr>
                    <w:rFonts w:ascii="Verdana" w:hAnsi="Verdana"/>
                    <w:sz w:val="22"/>
                    <w:szCs w:val="22"/>
                  </w:rPr>
                  <w:t>1140</w:t>
                </w:r>
              </w:p>
            </w:tc>
            <w:tc>
              <w:tcPr>
                <w:tcW w:w="1849" w:type="dxa"/>
              </w:tcPr>
              <w:p w:rsidR="00811989" w:rsidRPr="00AD6068" w:rsidRDefault="00811989" w:rsidP="00941CDC">
                <w:pPr>
                  <w:rPr>
                    <w:sz w:val="22"/>
                    <w:szCs w:val="22"/>
                  </w:rPr>
                </w:pPr>
              </w:p>
            </w:tc>
          </w:tr>
          <w:tr w:rsidR="00811989" w:rsidRPr="006342ED">
            <w:trPr>
              <w:jc w:val="center"/>
            </w:trPr>
            <w:tc>
              <w:tcPr>
                <w:tcW w:w="1848" w:type="dxa"/>
              </w:tcPr>
              <w:p w:rsidR="00811989" w:rsidRPr="00AD6068" w:rsidRDefault="00811989" w:rsidP="00941CDC">
                <w:pPr>
                  <w:rPr>
                    <w:b/>
                    <w:sz w:val="22"/>
                    <w:szCs w:val="22"/>
                  </w:rPr>
                </w:pPr>
                <w:r w:rsidRPr="00AD6068">
                  <w:rPr>
                    <w:b/>
                    <w:sz w:val="22"/>
                    <w:szCs w:val="22"/>
                  </w:rPr>
                  <w:t>Telephone</w:t>
                </w:r>
              </w:p>
              <w:p w:rsidR="00811989" w:rsidRPr="00AD6068" w:rsidRDefault="00811989" w:rsidP="00941CDC">
                <w:pPr>
                  <w:rPr>
                    <w:b/>
                    <w:sz w:val="22"/>
                    <w:szCs w:val="22"/>
                  </w:rPr>
                </w:pPr>
              </w:p>
            </w:tc>
            <w:tc>
              <w:tcPr>
                <w:tcW w:w="1848" w:type="dxa"/>
              </w:tcPr>
              <w:p w:rsidR="00811989" w:rsidRPr="00AD6068" w:rsidRDefault="00811989" w:rsidP="00941CDC">
                <w:pPr>
                  <w:rPr>
                    <w:sz w:val="22"/>
                    <w:szCs w:val="22"/>
                  </w:rPr>
                </w:pPr>
                <w:r w:rsidRPr="00AD6068">
                  <w:rPr>
                    <w:sz w:val="22"/>
                    <w:szCs w:val="22"/>
                  </w:rPr>
                  <w:t>300 (aprox)</w:t>
                </w:r>
              </w:p>
            </w:tc>
            <w:tc>
              <w:tcPr>
                <w:tcW w:w="1848" w:type="dxa"/>
              </w:tcPr>
              <w:p w:rsidR="00811989" w:rsidRPr="00AD6068" w:rsidRDefault="00811989" w:rsidP="00941CDC">
                <w:pPr>
                  <w:rPr>
                    <w:sz w:val="22"/>
                    <w:szCs w:val="22"/>
                  </w:rPr>
                </w:pPr>
                <w:r w:rsidRPr="00AD6068">
                  <w:rPr>
                    <w:sz w:val="22"/>
                    <w:szCs w:val="22"/>
                  </w:rPr>
                  <w:t xml:space="preserve">3600 </w:t>
                </w:r>
              </w:p>
            </w:tc>
            <w:tc>
              <w:tcPr>
                <w:tcW w:w="1849" w:type="dxa"/>
              </w:tcPr>
              <w:p w:rsidR="00811989" w:rsidRPr="00AD6068" w:rsidRDefault="00811989" w:rsidP="00941CDC">
                <w:pPr>
                  <w:rPr>
                    <w:sz w:val="22"/>
                    <w:szCs w:val="22"/>
                  </w:rPr>
                </w:pPr>
              </w:p>
            </w:tc>
          </w:tr>
          <w:tr w:rsidR="00811989" w:rsidRPr="006342ED">
            <w:trPr>
              <w:jc w:val="center"/>
            </w:trPr>
            <w:tc>
              <w:tcPr>
                <w:tcW w:w="1848" w:type="dxa"/>
              </w:tcPr>
              <w:p w:rsidR="00811989" w:rsidRPr="00AD6068" w:rsidRDefault="00811989" w:rsidP="00941CDC">
                <w:pPr>
                  <w:rPr>
                    <w:b/>
                    <w:sz w:val="22"/>
                    <w:szCs w:val="22"/>
                  </w:rPr>
                </w:pPr>
                <w:r w:rsidRPr="00AD6068">
                  <w:rPr>
                    <w:b/>
                    <w:sz w:val="22"/>
                    <w:szCs w:val="22"/>
                  </w:rPr>
                  <w:t>Internet</w:t>
                </w:r>
              </w:p>
            </w:tc>
            <w:tc>
              <w:tcPr>
                <w:tcW w:w="1848" w:type="dxa"/>
              </w:tcPr>
              <w:p w:rsidR="00811989" w:rsidRPr="00AD6068" w:rsidRDefault="00811989" w:rsidP="00941CDC">
                <w:pPr>
                  <w:rPr>
                    <w:sz w:val="22"/>
                    <w:szCs w:val="22"/>
                  </w:rPr>
                </w:pPr>
                <w:r w:rsidRPr="00AD6068">
                  <w:rPr>
                    <w:sz w:val="22"/>
                    <w:szCs w:val="22"/>
                  </w:rPr>
                  <w:t>67</w:t>
                </w:r>
              </w:p>
            </w:tc>
            <w:tc>
              <w:tcPr>
                <w:tcW w:w="1848" w:type="dxa"/>
              </w:tcPr>
              <w:p w:rsidR="00811989" w:rsidRPr="00AD6068" w:rsidRDefault="00811989" w:rsidP="00941CDC">
                <w:pPr>
                  <w:rPr>
                    <w:sz w:val="22"/>
                    <w:szCs w:val="22"/>
                  </w:rPr>
                </w:pPr>
                <w:r w:rsidRPr="00AD6068">
                  <w:rPr>
                    <w:sz w:val="22"/>
                    <w:szCs w:val="22"/>
                  </w:rPr>
                  <w:t>804</w:t>
                </w:r>
              </w:p>
            </w:tc>
            <w:tc>
              <w:tcPr>
                <w:tcW w:w="1849" w:type="dxa"/>
              </w:tcPr>
              <w:p w:rsidR="00811989" w:rsidRPr="00AD6068" w:rsidRDefault="00811989" w:rsidP="00941CDC">
                <w:pPr>
                  <w:rPr>
                    <w:sz w:val="22"/>
                    <w:szCs w:val="22"/>
                  </w:rPr>
                </w:pPr>
              </w:p>
            </w:tc>
          </w:tr>
          <w:tr w:rsidR="00811989" w:rsidRPr="006342ED">
            <w:trPr>
              <w:jc w:val="center"/>
            </w:trPr>
            <w:tc>
              <w:tcPr>
                <w:tcW w:w="1848" w:type="dxa"/>
              </w:tcPr>
              <w:p w:rsidR="00811989" w:rsidRPr="00AD6068" w:rsidRDefault="00811989" w:rsidP="00941CDC">
                <w:pPr>
                  <w:rPr>
                    <w:b/>
                    <w:sz w:val="22"/>
                    <w:szCs w:val="22"/>
                  </w:rPr>
                </w:pPr>
              </w:p>
            </w:tc>
            <w:tc>
              <w:tcPr>
                <w:tcW w:w="1848" w:type="dxa"/>
              </w:tcPr>
              <w:p w:rsidR="00811989" w:rsidRPr="00AD6068" w:rsidRDefault="00811989" w:rsidP="00941CDC">
                <w:pPr>
                  <w:rPr>
                    <w:sz w:val="22"/>
                    <w:szCs w:val="22"/>
                  </w:rPr>
                </w:pPr>
              </w:p>
            </w:tc>
            <w:tc>
              <w:tcPr>
                <w:tcW w:w="1848" w:type="dxa"/>
              </w:tcPr>
              <w:p w:rsidR="00811989" w:rsidRPr="00AD6068" w:rsidRDefault="00811989" w:rsidP="00941CDC">
                <w:pPr>
                  <w:rPr>
                    <w:sz w:val="22"/>
                    <w:szCs w:val="22"/>
                  </w:rPr>
                </w:pPr>
              </w:p>
            </w:tc>
            <w:tc>
              <w:tcPr>
                <w:tcW w:w="1849" w:type="dxa"/>
              </w:tcPr>
              <w:p w:rsidR="00811989" w:rsidRPr="00AD6068" w:rsidRDefault="00811989" w:rsidP="00941CDC">
                <w:pPr>
                  <w:rPr>
                    <w:sz w:val="22"/>
                    <w:szCs w:val="22"/>
                  </w:rPr>
                </w:pPr>
              </w:p>
            </w:tc>
          </w:tr>
          <w:tr w:rsidR="00811989" w:rsidRPr="006342ED">
            <w:trPr>
              <w:jc w:val="center"/>
            </w:trPr>
            <w:tc>
              <w:tcPr>
                <w:tcW w:w="1848" w:type="dxa"/>
              </w:tcPr>
              <w:p w:rsidR="00811989" w:rsidRPr="00AD6068" w:rsidRDefault="00811989" w:rsidP="00941CDC">
                <w:pPr>
                  <w:rPr>
                    <w:b/>
                    <w:sz w:val="22"/>
                    <w:szCs w:val="22"/>
                  </w:rPr>
                </w:pPr>
              </w:p>
            </w:tc>
            <w:tc>
              <w:tcPr>
                <w:tcW w:w="1848" w:type="dxa"/>
              </w:tcPr>
              <w:p w:rsidR="00811989" w:rsidRPr="00AD6068" w:rsidRDefault="00811989" w:rsidP="00941CDC">
                <w:pPr>
                  <w:rPr>
                    <w:sz w:val="22"/>
                    <w:szCs w:val="22"/>
                    <w:u w:val="single"/>
                  </w:rPr>
                </w:pPr>
              </w:p>
            </w:tc>
            <w:tc>
              <w:tcPr>
                <w:tcW w:w="1848" w:type="dxa"/>
              </w:tcPr>
              <w:p w:rsidR="00811989" w:rsidRPr="00AD6068" w:rsidRDefault="00811989" w:rsidP="00941CDC">
                <w:pPr>
                  <w:pStyle w:val="Heading1"/>
                  <w:outlineLvl w:val="0"/>
                  <w:rPr>
                    <w:b/>
                    <w:sz w:val="22"/>
                    <w:szCs w:val="22"/>
                    <w:u w:val="single"/>
                  </w:rPr>
                </w:pPr>
                <w:r w:rsidRPr="00AD6068">
                  <w:rPr>
                    <w:b/>
                    <w:sz w:val="22"/>
                    <w:szCs w:val="22"/>
                    <w:u w:val="single"/>
                  </w:rPr>
                  <w:t>87 137 ILS</w:t>
                </w:r>
              </w:p>
            </w:tc>
            <w:tc>
              <w:tcPr>
                <w:tcW w:w="1849" w:type="dxa"/>
              </w:tcPr>
              <w:p w:rsidR="00811989" w:rsidRPr="00AD6068" w:rsidRDefault="00811989" w:rsidP="00941CDC">
                <w:pPr>
                  <w:rPr>
                    <w:sz w:val="22"/>
                    <w:szCs w:val="22"/>
                  </w:rPr>
                </w:pPr>
              </w:p>
            </w:tc>
          </w:tr>
        </w:tbl>
        <w:p w:rsidR="00811989" w:rsidRDefault="00811989" w:rsidP="002B48B2">
          <w:pPr>
            <w:pStyle w:val="Title"/>
          </w:pPr>
          <w:r>
            <w:rPr>
              <w:noProof/>
              <w:lang w:eastAsia="en-US"/>
            </w:rPr>
            <w:drawing>
              <wp:inline distT="0" distB="0" distL="0" distR="0">
                <wp:extent cx="6124755" cy="1639019"/>
                <wp:effectExtent l="0" t="0" r="9525"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45483" w:rsidRDefault="00D45483" w:rsidP="00D45483">
          <w:pPr>
            <w:pStyle w:val="NoSpacing"/>
            <w:rPr>
              <w:lang w:val="nb-NO"/>
            </w:rPr>
          </w:pPr>
          <w:r>
            <w:rPr>
              <w:noProof/>
              <w:lang w:eastAsia="en-US"/>
            </w:rPr>
            <w:drawing>
              <wp:inline distT="0" distB="0" distL="0" distR="0">
                <wp:extent cx="6124755" cy="2493034"/>
                <wp:effectExtent l="25400" t="25400" r="2204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D5704" w:rsidRDefault="006D5704" w:rsidP="00D45483">
          <w:pPr>
            <w:tabs>
              <w:tab w:val="left" w:pos="1740"/>
            </w:tabs>
          </w:pPr>
          <w:r w:rsidRPr="006D5704">
            <w:t xml:space="preserve">Bustan Qaraaqa was able in 2012 to collect the majority of the income from the financial contribution of the volunteers and some previous volunteers private donation. </w:t>
          </w:r>
          <w:r>
            <w:t xml:space="preserve">We see this as a positive sign that we are over 50 percent self sufficient and we wish to increase our own income. 45 percent of the income was funded by SLUSH who contributed </w:t>
          </w:r>
          <w:r w:rsidR="00CA44FF">
            <w:t>by paying</w:t>
          </w:r>
          <w:r>
            <w:t xml:space="preserve"> the monthly rent that covers the majority of Bustan Qaraaqas budget. We have in 2012 decided to invest in environmental training and by that taken in one apprenticeship that has volunteered on the farm for many years. He is a 21 year old man from Beit Sahour and has also worked as a volunteer-coordina</w:t>
          </w:r>
          <w:r w:rsidR="00E4192C">
            <w:t>tor that the project in dependent</w:t>
          </w:r>
          <w:r>
            <w:t xml:space="preserve"> on to maintain the volunteer program.  </w:t>
          </w:r>
        </w:p>
        <w:p w:rsidR="006D5704" w:rsidRPr="006D5704" w:rsidRDefault="006D5704" w:rsidP="00D45483">
          <w:pPr>
            <w:tabs>
              <w:tab w:val="left" w:pos="1740"/>
            </w:tabs>
          </w:pPr>
        </w:p>
        <w:tbl>
          <w:tblPr>
            <w:tblStyle w:val="TableGrid"/>
            <w:tblW w:w="0" w:type="auto"/>
            <w:jc w:val="center"/>
            <w:tblInd w:w="-686" w:type="dxa"/>
            <w:tblLook w:val="04A0"/>
          </w:tblPr>
          <w:tblGrid>
            <w:gridCol w:w="2756"/>
            <w:gridCol w:w="1848"/>
            <w:gridCol w:w="1865"/>
            <w:gridCol w:w="1849"/>
          </w:tblGrid>
          <w:tr w:rsidR="006D5704">
            <w:trPr>
              <w:jc w:val="center"/>
            </w:trPr>
            <w:tc>
              <w:tcPr>
                <w:tcW w:w="2323" w:type="dxa"/>
              </w:tcPr>
              <w:p w:rsidR="006D5704" w:rsidRPr="00D45483" w:rsidRDefault="006D5704" w:rsidP="0038543E">
                <w:pPr>
                  <w:pStyle w:val="Heading2"/>
                  <w:jc w:val="both"/>
                  <w:outlineLvl w:val="1"/>
                  <w:rPr>
                    <w:color w:val="auto"/>
                  </w:rPr>
                </w:pPr>
                <w:r w:rsidRPr="00D45483">
                  <w:rPr>
                    <w:color w:val="auto"/>
                  </w:rPr>
                  <w:t>CONTRIBUTION</w:t>
                </w:r>
              </w:p>
              <w:p w:rsidR="006D5704" w:rsidRPr="00D45483" w:rsidRDefault="006D5704" w:rsidP="0038543E">
                <w:pPr>
                  <w:pStyle w:val="NoSpacing0"/>
                  <w:framePr w:wrap="auto"/>
                </w:pPr>
              </w:p>
            </w:tc>
            <w:tc>
              <w:tcPr>
                <w:tcW w:w="1848" w:type="dxa"/>
              </w:tcPr>
              <w:p w:rsidR="006D5704" w:rsidRPr="00D45483" w:rsidRDefault="006D5704" w:rsidP="0038543E">
                <w:pPr>
                  <w:jc w:val="both"/>
                  <w:rPr>
                    <w:b/>
                    <w:color w:val="775F55" w:themeColor="text2"/>
                    <w:lang w:val="nb-NO"/>
                  </w:rPr>
                </w:pPr>
                <w:r w:rsidRPr="00D45483">
                  <w:rPr>
                    <w:b/>
                    <w:color w:val="775F55" w:themeColor="text2"/>
                  </w:rPr>
                  <w:t>M</w:t>
                </w:r>
                <w:r w:rsidRPr="00D45483">
                  <w:rPr>
                    <w:b/>
                    <w:color w:val="775F55" w:themeColor="text2"/>
                    <w:lang w:val="nb-NO"/>
                  </w:rPr>
                  <w:t>onthly</w:t>
                </w:r>
              </w:p>
            </w:tc>
            <w:tc>
              <w:tcPr>
                <w:tcW w:w="1865" w:type="dxa"/>
              </w:tcPr>
              <w:p w:rsidR="006D5704" w:rsidRPr="00D45483" w:rsidRDefault="006D5704" w:rsidP="0038543E">
                <w:pPr>
                  <w:jc w:val="both"/>
                  <w:rPr>
                    <w:rFonts w:ascii="Verdana" w:hAnsi="Verdana"/>
                    <w:b/>
                    <w:bCs/>
                    <w:color w:val="775F55" w:themeColor="text2"/>
                    <w:sz w:val="20"/>
                    <w:szCs w:val="20"/>
                  </w:rPr>
                </w:pPr>
                <w:r w:rsidRPr="00D45483">
                  <w:rPr>
                    <w:rFonts w:ascii="Verdana" w:hAnsi="Verdana"/>
                    <w:b/>
                    <w:bCs/>
                    <w:color w:val="775F55" w:themeColor="text2"/>
                    <w:sz w:val="20"/>
                    <w:szCs w:val="20"/>
                  </w:rPr>
                  <w:t>2012</w:t>
                </w:r>
              </w:p>
            </w:tc>
            <w:tc>
              <w:tcPr>
                <w:tcW w:w="1849" w:type="dxa"/>
              </w:tcPr>
              <w:p w:rsidR="006D5704" w:rsidRPr="00D45483" w:rsidRDefault="006D5704" w:rsidP="0038543E">
                <w:pPr>
                  <w:jc w:val="both"/>
                  <w:rPr>
                    <w:b/>
                    <w:color w:val="775F55" w:themeColor="text2"/>
                    <w:lang w:val="nb-NO"/>
                  </w:rPr>
                </w:pPr>
                <w:r w:rsidRPr="00D45483">
                  <w:rPr>
                    <w:b/>
                    <w:color w:val="775F55" w:themeColor="text2"/>
                    <w:lang w:val="nb-NO"/>
                  </w:rPr>
                  <w:t>Comment</w:t>
                </w:r>
              </w:p>
            </w:tc>
          </w:tr>
          <w:tr w:rsidR="006D5704">
            <w:trPr>
              <w:jc w:val="center"/>
            </w:trPr>
            <w:tc>
              <w:tcPr>
                <w:tcW w:w="2323" w:type="dxa"/>
              </w:tcPr>
              <w:p w:rsidR="006D5704" w:rsidRPr="00D45483" w:rsidRDefault="006D5704" w:rsidP="0038543E">
                <w:pPr>
                  <w:jc w:val="both"/>
                  <w:rPr>
                    <w:b/>
                    <w:color w:val="775F55" w:themeColor="text2"/>
                    <w:lang w:val="nb-NO"/>
                  </w:rPr>
                </w:pPr>
                <w:r w:rsidRPr="00D45483">
                  <w:rPr>
                    <w:b/>
                    <w:color w:val="775F55" w:themeColor="text2"/>
                    <w:lang w:val="nb-NO"/>
                  </w:rPr>
                  <w:t>Volunteer contribution</w:t>
                </w:r>
              </w:p>
            </w:tc>
            <w:tc>
              <w:tcPr>
                <w:tcW w:w="1848" w:type="dxa"/>
              </w:tcPr>
              <w:p w:rsidR="006D5704" w:rsidRPr="00D45483" w:rsidRDefault="006D5704" w:rsidP="0038543E">
                <w:pPr>
                  <w:jc w:val="both"/>
                  <w:rPr>
                    <w:color w:val="775F55" w:themeColor="text2"/>
                    <w:lang w:val="nb-NO"/>
                  </w:rPr>
                </w:pPr>
                <w:r w:rsidRPr="00D45483">
                  <w:rPr>
                    <w:color w:val="775F55" w:themeColor="text2"/>
                    <w:lang w:val="nb-NO"/>
                  </w:rPr>
                  <w:t>3710</w:t>
                </w:r>
              </w:p>
            </w:tc>
            <w:tc>
              <w:tcPr>
                <w:tcW w:w="1865" w:type="dxa"/>
              </w:tcPr>
              <w:p w:rsidR="006D5704" w:rsidRPr="00D45483" w:rsidRDefault="006D5704" w:rsidP="0038543E">
                <w:pPr>
                  <w:jc w:val="both"/>
                  <w:rPr>
                    <w:rFonts w:ascii="Verdana" w:hAnsi="Verdana"/>
                    <w:bCs/>
                    <w:color w:val="775F55" w:themeColor="text2"/>
                    <w:sz w:val="20"/>
                    <w:szCs w:val="20"/>
                  </w:rPr>
                </w:pPr>
                <w:r w:rsidRPr="00D45483">
                  <w:rPr>
                    <w:rFonts w:ascii="Verdana" w:hAnsi="Verdana"/>
                    <w:bCs/>
                    <w:color w:val="775F55" w:themeColor="text2"/>
                    <w:sz w:val="20"/>
                    <w:szCs w:val="20"/>
                  </w:rPr>
                  <w:t>44 530</w:t>
                </w:r>
              </w:p>
              <w:p w:rsidR="006D5704" w:rsidRPr="00D45483" w:rsidRDefault="006D5704" w:rsidP="0038543E">
                <w:pPr>
                  <w:jc w:val="both"/>
                  <w:rPr>
                    <w:color w:val="775F55" w:themeColor="text2"/>
                    <w:lang w:val="nb-NO"/>
                  </w:rPr>
                </w:pPr>
              </w:p>
            </w:tc>
            <w:tc>
              <w:tcPr>
                <w:tcW w:w="1849" w:type="dxa"/>
              </w:tcPr>
              <w:p w:rsidR="006D5704" w:rsidRPr="00D45483" w:rsidRDefault="006D5704" w:rsidP="0038543E">
                <w:pPr>
                  <w:jc w:val="both"/>
                  <w:rPr>
                    <w:color w:val="775F55" w:themeColor="text2"/>
                    <w:lang w:val="nb-NO"/>
                  </w:rPr>
                </w:pPr>
                <w:r w:rsidRPr="00D45483">
                  <w:rPr>
                    <w:color w:val="775F55" w:themeColor="text2"/>
                    <w:lang w:val="nb-NO"/>
                  </w:rPr>
                  <w:t xml:space="preserve">55 volunteer in 12 months. </w:t>
                </w:r>
              </w:p>
            </w:tc>
          </w:tr>
          <w:tr w:rsidR="006D5704" w:rsidRPr="006342ED">
            <w:trPr>
              <w:jc w:val="center"/>
            </w:trPr>
            <w:tc>
              <w:tcPr>
                <w:tcW w:w="2323" w:type="dxa"/>
              </w:tcPr>
              <w:p w:rsidR="006D5704" w:rsidRPr="00D45483" w:rsidRDefault="006D5704" w:rsidP="0038543E">
                <w:pPr>
                  <w:jc w:val="both"/>
                  <w:rPr>
                    <w:b/>
                    <w:color w:val="775F55" w:themeColor="text2"/>
                    <w:lang w:val="nb-NO"/>
                  </w:rPr>
                </w:pPr>
                <w:r w:rsidRPr="00D45483">
                  <w:rPr>
                    <w:b/>
                    <w:color w:val="775F55" w:themeColor="text2"/>
                    <w:lang w:val="nb-NO"/>
                  </w:rPr>
                  <w:t>LUSH &amp; SLUSH fond</w:t>
                </w:r>
              </w:p>
            </w:tc>
            <w:tc>
              <w:tcPr>
                <w:tcW w:w="1848" w:type="dxa"/>
              </w:tcPr>
              <w:p w:rsidR="006D5704" w:rsidRPr="00D45483" w:rsidRDefault="006D5704" w:rsidP="0038543E">
                <w:pPr>
                  <w:jc w:val="both"/>
                  <w:rPr>
                    <w:color w:val="775F55" w:themeColor="text2"/>
                    <w:lang w:val="nb-NO"/>
                  </w:rPr>
                </w:pPr>
              </w:p>
            </w:tc>
            <w:tc>
              <w:tcPr>
                <w:tcW w:w="1865" w:type="dxa"/>
              </w:tcPr>
              <w:p w:rsidR="006D5704" w:rsidRPr="00D45483" w:rsidRDefault="006D5704" w:rsidP="0038543E">
                <w:pPr>
                  <w:jc w:val="both"/>
                  <w:rPr>
                    <w:rFonts w:ascii="Verdana" w:hAnsi="Verdana"/>
                    <w:bCs/>
                    <w:color w:val="775F55" w:themeColor="text2"/>
                    <w:sz w:val="20"/>
                    <w:szCs w:val="20"/>
                  </w:rPr>
                </w:pPr>
                <w:r w:rsidRPr="00D45483">
                  <w:rPr>
                    <w:rFonts w:ascii="Verdana" w:hAnsi="Verdana"/>
                    <w:bCs/>
                    <w:color w:val="775F55" w:themeColor="text2"/>
                    <w:sz w:val="20"/>
                    <w:szCs w:val="20"/>
                  </w:rPr>
                  <w:t>36 000</w:t>
                </w:r>
              </w:p>
            </w:tc>
            <w:tc>
              <w:tcPr>
                <w:tcW w:w="1849" w:type="dxa"/>
              </w:tcPr>
              <w:p w:rsidR="006D5704" w:rsidRPr="00D45483" w:rsidRDefault="006D5704" w:rsidP="0038543E">
                <w:pPr>
                  <w:jc w:val="both"/>
                  <w:rPr>
                    <w:color w:val="775F55" w:themeColor="text2"/>
                  </w:rPr>
                </w:pPr>
                <w:r w:rsidRPr="00D45483">
                  <w:rPr>
                    <w:color w:val="775F55" w:themeColor="text2"/>
                  </w:rPr>
                  <w:t>Funded our rent</w:t>
                </w:r>
              </w:p>
            </w:tc>
          </w:tr>
          <w:tr w:rsidR="006D5704" w:rsidRPr="006342ED">
            <w:trPr>
              <w:jc w:val="center"/>
            </w:trPr>
            <w:tc>
              <w:tcPr>
                <w:tcW w:w="2323" w:type="dxa"/>
              </w:tcPr>
              <w:p w:rsidR="006D5704" w:rsidRPr="00D45483" w:rsidRDefault="006D5704" w:rsidP="0038543E">
                <w:pPr>
                  <w:jc w:val="both"/>
                  <w:rPr>
                    <w:b/>
                    <w:color w:val="775F55" w:themeColor="text2"/>
                  </w:rPr>
                </w:pPr>
                <w:r w:rsidRPr="00D45483">
                  <w:rPr>
                    <w:b/>
                    <w:color w:val="775F55" w:themeColor="text2"/>
                  </w:rPr>
                  <w:t>Total income</w:t>
                </w:r>
              </w:p>
            </w:tc>
            <w:tc>
              <w:tcPr>
                <w:tcW w:w="1848" w:type="dxa"/>
              </w:tcPr>
              <w:p w:rsidR="006D5704" w:rsidRPr="00D45483" w:rsidRDefault="006D5704" w:rsidP="0038543E">
                <w:pPr>
                  <w:jc w:val="both"/>
                  <w:rPr>
                    <w:color w:val="775F55" w:themeColor="text2"/>
                  </w:rPr>
                </w:pPr>
              </w:p>
            </w:tc>
            <w:tc>
              <w:tcPr>
                <w:tcW w:w="1865" w:type="dxa"/>
              </w:tcPr>
              <w:p w:rsidR="006D5704" w:rsidRPr="00D45483" w:rsidRDefault="006D5704" w:rsidP="0038543E">
                <w:pPr>
                  <w:jc w:val="both"/>
                  <w:rPr>
                    <w:rFonts w:ascii="Verdana" w:hAnsi="Verdana"/>
                    <w:bCs/>
                    <w:color w:val="775F55" w:themeColor="text2"/>
                    <w:sz w:val="20"/>
                    <w:szCs w:val="20"/>
                  </w:rPr>
                </w:pPr>
                <w:r w:rsidRPr="00D45483">
                  <w:rPr>
                    <w:rFonts w:ascii="Verdana" w:hAnsi="Verdana"/>
                    <w:bCs/>
                    <w:color w:val="775F55" w:themeColor="text2"/>
                    <w:sz w:val="20"/>
                    <w:szCs w:val="20"/>
                  </w:rPr>
                  <w:t>80 530</w:t>
                </w:r>
              </w:p>
            </w:tc>
            <w:tc>
              <w:tcPr>
                <w:tcW w:w="1849" w:type="dxa"/>
              </w:tcPr>
              <w:p w:rsidR="006D5704" w:rsidRPr="00D45483" w:rsidRDefault="006D5704" w:rsidP="0038543E">
                <w:pPr>
                  <w:jc w:val="both"/>
                  <w:rPr>
                    <w:color w:val="775F55" w:themeColor="text2"/>
                  </w:rPr>
                </w:pPr>
              </w:p>
            </w:tc>
          </w:tr>
          <w:tr w:rsidR="006D5704" w:rsidRPr="006342ED">
            <w:trPr>
              <w:jc w:val="center"/>
            </w:trPr>
            <w:tc>
              <w:tcPr>
                <w:tcW w:w="2323" w:type="dxa"/>
              </w:tcPr>
              <w:p w:rsidR="006D5704" w:rsidRPr="00D45483" w:rsidRDefault="006D5704" w:rsidP="0038543E">
                <w:pPr>
                  <w:jc w:val="both"/>
                  <w:rPr>
                    <w:b/>
                    <w:color w:val="775F55" w:themeColor="text2"/>
                  </w:rPr>
                </w:pPr>
                <w:r w:rsidRPr="00D45483">
                  <w:rPr>
                    <w:b/>
                    <w:color w:val="775F55" w:themeColor="text2"/>
                  </w:rPr>
                  <w:t>Total outcome</w:t>
                </w:r>
              </w:p>
            </w:tc>
            <w:tc>
              <w:tcPr>
                <w:tcW w:w="1848" w:type="dxa"/>
              </w:tcPr>
              <w:p w:rsidR="006D5704" w:rsidRPr="00D45483" w:rsidRDefault="006D5704" w:rsidP="0038543E">
                <w:pPr>
                  <w:jc w:val="both"/>
                  <w:rPr>
                    <w:color w:val="775F55" w:themeColor="text2"/>
                  </w:rPr>
                </w:pPr>
              </w:p>
            </w:tc>
            <w:tc>
              <w:tcPr>
                <w:tcW w:w="1865" w:type="dxa"/>
              </w:tcPr>
              <w:p w:rsidR="006D5704" w:rsidRPr="00D45483" w:rsidRDefault="006D5704" w:rsidP="0038543E">
                <w:pPr>
                  <w:jc w:val="both"/>
                  <w:rPr>
                    <w:rFonts w:ascii="Verdana" w:hAnsi="Verdana"/>
                    <w:bCs/>
                    <w:color w:val="775F55" w:themeColor="text2"/>
                    <w:sz w:val="20"/>
                    <w:szCs w:val="20"/>
                  </w:rPr>
                </w:pPr>
                <w:r w:rsidRPr="00D45483">
                  <w:rPr>
                    <w:rFonts w:ascii="Verdana" w:hAnsi="Verdana"/>
                    <w:bCs/>
                    <w:color w:val="775F55" w:themeColor="text2"/>
                    <w:sz w:val="20"/>
                    <w:szCs w:val="20"/>
                  </w:rPr>
                  <w:t>87 137</w:t>
                </w:r>
              </w:p>
            </w:tc>
            <w:tc>
              <w:tcPr>
                <w:tcW w:w="1849" w:type="dxa"/>
              </w:tcPr>
              <w:p w:rsidR="006D5704" w:rsidRPr="00D45483" w:rsidRDefault="006D5704" w:rsidP="0038543E">
                <w:pPr>
                  <w:jc w:val="both"/>
                  <w:rPr>
                    <w:color w:val="775F55" w:themeColor="text2"/>
                  </w:rPr>
                </w:pPr>
              </w:p>
            </w:tc>
          </w:tr>
          <w:tr w:rsidR="006D5704" w:rsidRPr="006342ED">
            <w:trPr>
              <w:jc w:val="center"/>
            </w:trPr>
            <w:tc>
              <w:tcPr>
                <w:tcW w:w="2323" w:type="dxa"/>
              </w:tcPr>
              <w:p w:rsidR="006D5704" w:rsidRPr="00D45483" w:rsidRDefault="006D5704" w:rsidP="0038543E">
                <w:pPr>
                  <w:jc w:val="both"/>
                  <w:rPr>
                    <w:b/>
                    <w:color w:val="775F55" w:themeColor="text2"/>
                  </w:rPr>
                </w:pPr>
                <w:r w:rsidRPr="00D45483">
                  <w:rPr>
                    <w:b/>
                    <w:color w:val="775F55" w:themeColor="text2"/>
                  </w:rPr>
                  <w:t>End result</w:t>
                </w:r>
              </w:p>
            </w:tc>
            <w:tc>
              <w:tcPr>
                <w:tcW w:w="1848" w:type="dxa"/>
              </w:tcPr>
              <w:p w:rsidR="006D5704" w:rsidRPr="00D45483" w:rsidRDefault="006D5704" w:rsidP="0038543E">
                <w:pPr>
                  <w:jc w:val="both"/>
                  <w:rPr>
                    <w:color w:val="775F55" w:themeColor="text2"/>
                  </w:rPr>
                </w:pPr>
              </w:p>
            </w:tc>
            <w:tc>
              <w:tcPr>
                <w:tcW w:w="1865" w:type="dxa"/>
              </w:tcPr>
              <w:p w:rsidR="006D5704" w:rsidRPr="00D45483" w:rsidRDefault="006D5704" w:rsidP="0038543E">
                <w:pPr>
                  <w:pStyle w:val="ListParagraph"/>
                  <w:numPr>
                    <w:ilvl w:val="0"/>
                    <w:numId w:val="26"/>
                  </w:numPr>
                  <w:spacing w:after="0" w:line="240" w:lineRule="auto"/>
                  <w:jc w:val="both"/>
                  <w:rPr>
                    <w:rFonts w:ascii="Verdana" w:hAnsi="Verdana"/>
                    <w:b/>
                    <w:bCs/>
                    <w:color w:val="775F55" w:themeColor="text2"/>
                    <w:sz w:val="20"/>
                    <w:szCs w:val="20"/>
                    <w:u w:val="single"/>
                  </w:rPr>
                </w:pPr>
                <w:r w:rsidRPr="00D45483">
                  <w:rPr>
                    <w:rFonts w:ascii="Verdana" w:hAnsi="Verdana"/>
                    <w:b/>
                    <w:bCs/>
                    <w:sz w:val="20"/>
                    <w:szCs w:val="20"/>
                    <w:u w:val="single"/>
                  </w:rPr>
                  <w:t>6607</w:t>
                </w:r>
              </w:p>
            </w:tc>
            <w:tc>
              <w:tcPr>
                <w:tcW w:w="1849" w:type="dxa"/>
              </w:tcPr>
              <w:p w:rsidR="006D5704" w:rsidRPr="00D45483" w:rsidRDefault="006D5704" w:rsidP="0038543E">
                <w:pPr>
                  <w:jc w:val="both"/>
                  <w:rPr>
                    <w:color w:val="775F55" w:themeColor="text2"/>
                  </w:rPr>
                </w:pPr>
              </w:p>
            </w:tc>
          </w:tr>
        </w:tbl>
        <w:p w:rsidR="00D45483" w:rsidRDefault="00D45483" w:rsidP="00D45483">
          <w:pPr>
            <w:tabs>
              <w:tab w:val="left" w:pos="1740"/>
            </w:tabs>
            <w:rPr>
              <w:lang w:val="nb-NO"/>
            </w:rPr>
          </w:pPr>
          <w:r>
            <w:rPr>
              <w:lang w:val="nb-NO"/>
            </w:rPr>
            <w:tab/>
          </w:r>
        </w:p>
        <w:p w:rsidR="00AD6068" w:rsidRPr="002F34F7" w:rsidRDefault="0021602F" w:rsidP="00AD6068">
          <w:r>
            <w:t>This budget is measured by the fiancés from January 2012-December 2012. The rent of the farm and farm land was by May 2013 raised to 5000 ILS, a raise of about 40 percent.</w:t>
          </w:r>
        </w:p>
        <w:p w:rsidR="00D45483" w:rsidRDefault="00D45483" w:rsidP="00D45483"/>
        <w:p w:rsidR="00D45483" w:rsidRDefault="00D45483" w:rsidP="00D45483"/>
        <w:p w:rsidR="005573A8" w:rsidRDefault="0021602F" w:rsidP="002B48B2">
          <w:pPr>
            <w:pStyle w:val="Title"/>
          </w:pPr>
          <w:bookmarkStart w:id="0" w:name="_GoBack"/>
          <w:bookmarkEnd w:id="0"/>
          <w:r>
            <w:t>ACTIVITY 2012 AND FURTHER WORK</w:t>
          </w:r>
          <w:r w:rsidR="002B48B2">
            <w:t xml:space="preserve"> FOR 2013</w:t>
          </w:r>
        </w:p>
        <w:p w:rsidR="002B48B2" w:rsidRDefault="002B48B2" w:rsidP="002B48B2">
          <w:pPr>
            <w:pStyle w:val="ListBullet3"/>
            <w:numPr>
              <w:ilvl w:val="0"/>
              <w:numId w:val="0"/>
            </w:numPr>
            <w:ind w:left="864"/>
            <w:rPr>
              <w:color w:val="775F55" w:themeColor="text2"/>
            </w:rPr>
          </w:pPr>
        </w:p>
        <w:p w:rsidR="0021602F" w:rsidRPr="0055505B" w:rsidRDefault="0021602F" w:rsidP="0021602F">
          <w:pPr>
            <w:pStyle w:val="NoSpacing"/>
            <w:rPr>
              <w:rFonts w:eastAsia="Arial"/>
            </w:rPr>
          </w:pPr>
          <w:r>
            <w:rPr>
              <w:rFonts w:eastAsia="Arial"/>
            </w:rPr>
            <w:t xml:space="preserve">Bustan Qaraaqa is an experimental permaculture farm where techniques to address the environmental problems facing the Palestinian people are developed and tested.  The farm also serves as an education centre to the volunteer team who help to implement the projects.  </w:t>
          </w:r>
        </w:p>
        <w:p w:rsidR="0021602F" w:rsidRDefault="0021602F" w:rsidP="0021602F">
          <w:pPr>
            <w:pStyle w:val="NoSpacing"/>
            <w:rPr>
              <w:rFonts w:eastAsia="Arial"/>
            </w:rPr>
          </w:pPr>
          <w:r>
            <w:rPr>
              <w:rFonts w:eastAsia="Arial"/>
            </w:rPr>
            <w:t>Tried and tested techniques are then implemented in the Palestinian community.</w:t>
          </w:r>
        </w:p>
        <w:p w:rsidR="00811989" w:rsidRDefault="00811989" w:rsidP="0021602F">
          <w:pPr>
            <w:pStyle w:val="NoSpacing"/>
          </w:pPr>
          <w:r>
            <w:rPr>
              <w:noProof/>
              <w:lang w:eastAsia="en-US"/>
            </w:rPr>
            <w:drawing>
              <wp:inline distT="0" distB="0" distL="0" distR="0">
                <wp:extent cx="5610225" cy="2009775"/>
                <wp:effectExtent l="25400" t="0" r="3175" b="0"/>
                <wp:docPr id="35" name="Diagram 35"/>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51" r:lo="rId52" r:qs="rId53" r:cs="rId54"/>
                  </a:graphicData>
                </a:graphic>
              </wp:inline>
            </w:drawing>
          </w:r>
        </w:p>
        <w:p w:rsidR="0021602F" w:rsidRPr="005F33F7" w:rsidRDefault="0021602F" w:rsidP="0021602F">
          <w:pPr>
            <w:pStyle w:val="NoSpacing"/>
          </w:pPr>
        </w:p>
        <w:p w:rsidR="0021602F" w:rsidRDefault="0021602F" w:rsidP="0021602F">
          <w:pPr>
            <w:pStyle w:val="NoSpacing"/>
            <w:numPr>
              <w:ilvl w:val="0"/>
              <w:numId w:val="27"/>
            </w:numPr>
          </w:pPr>
          <w:r>
            <w:t xml:space="preserve">We are together with Ma’an Development Agency building tree community permaculture farms in the Jordan Valley area in: </w:t>
          </w:r>
        </w:p>
        <w:p w:rsidR="0021602F" w:rsidRDefault="0021602F" w:rsidP="0021602F">
          <w:pPr>
            <w:pStyle w:val="NoSpacing"/>
            <w:ind w:left="720"/>
          </w:pPr>
        </w:p>
        <w:p w:rsidR="0021602F" w:rsidRDefault="0021602F" w:rsidP="0021602F">
          <w:pPr>
            <w:pStyle w:val="NoSpacing"/>
            <w:numPr>
              <w:ilvl w:val="1"/>
              <w:numId w:val="27"/>
            </w:numPr>
          </w:pPr>
          <w:r w:rsidRPr="0064139D">
            <w:rPr>
              <w:rStyle w:val="Heading3Char"/>
            </w:rPr>
            <w:t>Al-Farasiyeh:</w:t>
          </w:r>
          <w:r>
            <w:t xml:space="preserve"> </w:t>
          </w:r>
          <w:r w:rsidRPr="00F71AF8">
            <w:t>Here we will implement rainwater harvesting and diverse sustainable agroforestry, including unusual and valuable crops, to protect the soil and maximise the pot</w:t>
          </w:r>
          <w:r>
            <w:t>ential productivity of the land.</w:t>
          </w:r>
        </w:p>
        <w:p w:rsidR="0021602F" w:rsidRDefault="0021602F" w:rsidP="0021602F">
          <w:pPr>
            <w:pStyle w:val="NoSpacing"/>
            <w:ind w:left="1440"/>
          </w:pPr>
        </w:p>
        <w:p w:rsidR="0021602F" w:rsidRPr="0064139D" w:rsidRDefault="0021602F" w:rsidP="0021602F">
          <w:pPr>
            <w:pStyle w:val="NoSpacing"/>
            <w:numPr>
              <w:ilvl w:val="1"/>
              <w:numId w:val="27"/>
            </w:numPr>
          </w:pPr>
          <w:r w:rsidRPr="00F01440">
            <w:rPr>
              <w:rStyle w:val="Heading3Char"/>
            </w:rPr>
            <w:t>Tel-Il-Hammah</w:t>
          </w:r>
          <w:r w:rsidRPr="0064139D">
            <w:rPr>
              <w:rStyle w:val="Heading3Char"/>
            </w:rPr>
            <w:t>:</w:t>
          </w:r>
          <w:r>
            <w:t xml:space="preserve"> Here </w:t>
          </w:r>
          <w:r w:rsidRPr="00F71AF8">
            <w:rPr>
              <w:color w:val="333333"/>
            </w:rPr>
            <w:t xml:space="preserve">Bustan Qaraaqa </w:t>
          </w:r>
          <w:r>
            <w:rPr>
              <w:color w:val="333333"/>
            </w:rPr>
            <w:t xml:space="preserve">work </w:t>
          </w:r>
          <w:r w:rsidRPr="00F71AF8">
            <w:rPr>
              <w:color w:val="333333"/>
            </w:rPr>
            <w:t>with the Bedouin community of Tel Hammah in the North Jordan Valley, Palestine. Here we are pioneering the use of saline spring water for an intensive silvopastural-aquaculture system sustainably producing beef, dairy, honey, fish, prawns, fodder, fruit, nuts , veg and fuelwood.</w:t>
          </w:r>
        </w:p>
        <w:p w:rsidR="0021602F" w:rsidRDefault="0021602F" w:rsidP="0021602F">
          <w:pPr>
            <w:pStyle w:val="ListParagraph"/>
            <w:rPr>
              <w:rStyle w:val="SubtitleChar"/>
            </w:rPr>
          </w:pPr>
        </w:p>
        <w:p w:rsidR="0021602F" w:rsidRPr="0064139D" w:rsidRDefault="0021602F" w:rsidP="0021602F">
          <w:pPr>
            <w:pStyle w:val="NoSpacing"/>
            <w:numPr>
              <w:ilvl w:val="1"/>
              <w:numId w:val="27"/>
            </w:numPr>
            <w:rPr>
              <w:rStyle w:val="SubtitleChar"/>
            </w:rPr>
          </w:pPr>
          <w:r>
            <w:rPr>
              <w:rStyle w:val="Heading3Char"/>
            </w:rPr>
            <w:t>Bar</w:t>
          </w:r>
          <w:r w:rsidRPr="00F01440">
            <w:rPr>
              <w:rStyle w:val="Heading3Char"/>
            </w:rPr>
            <w:t>delah:</w:t>
          </w:r>
          <w:r>
            <w:rPr>
              <w:rStyle w:val="SubtitleChar"/>
              <w:rFonts w:eastAsiaTheme="minorEastAsia" w:cstheme="minorBidi"/>
              <w:color w:val="auto"/>
              <w:spacing w:val="0"/>
              <w:sz w:val="22"/>
              <w:szCs w:val="22"/>
            </w:rPr>
            <w:t xml:space="preserve"> </w:t>
          </w:r>
          <w:r w:rsidRPr="0021602F">
            <w:t>Here we work with rainwater harvesting and rainwater storage ponds, as well as implementing a grey-water system. We will continue to work with natural building materials as mudbricks, while also focusing on agroforestry and planting of herbs to stimulate the growth of other species.</w:t>
          </w:r>
          <w:r>
            <w:rPr>
              <w:rStyle w:val="SubtitleChar"/>
              <w:rFonts w:eastAsiaTheme="minorEastAsia" w:cstheme="minorBidi"/>
              <w:color w:val="auto"/>
              <w:spacing w:val="0"/>
              <w:sz w:val="22"/>
              <w:szCs w:val="22"/>
            </w:rPr>
            <w:t xml:space="preserve"> </w:t>
          </w:r>
        </w:p>
        <w:p w:rsidR="0021602F" w:rsidRPr="000F7915" w:rsidRDefault="0021602F" w:rsidP="0021602F">
          <w:pPr>
            <w:rPr>
              <w:rStyle w:val="SubtitleChar"/>
            </w:rPr>
          </w:pPr>
        </w:p>
        <w:p w:rsidR="0021602F" w:rsidRDefault="0021602F" w:rsidP="0021602F">
          <w:pPr>
            <w:pStyle w:val="ListParagraph"/>
            <w:rPr>
              <w:rStyle w:val="SubtitleChar"/>
            </w:rPr>
          </w:pPr>
        </w:p>
        <w:p w:rsidR="0021602F" w:rsidRPr="0021602F" w:rsidRDefault="0021602F" w:rsidP="0021602F">
          <w:pPr>
            <w:pStyle w:val="NoSpacing"/>
            <w:numPr>
              <w:ilvl w:val="0"/>
              <w:numId w:val="27"/>
            </w:numPr>
          </w:pPr>
          <w:r w:rsidRPr="0021602F">
            <w:t>We are together with Ma’an Development Agency building a permaculture farm and</w:t>
          </w:r>
          <w:r w:rsidRPr="0021602F">
            <w:rPr>
              <w:rStyle w:val="SubtitleChar"/>
              <w:rFonts w:eastAsiaTheme="minorEastAsia" w:cstheme="minorBidi"/>
              <w:color w:val="auto"/>
              <w:spacing w:val="0"/>
              <w:sz w:val="22"/>
              <w:szCs w:val="22"/>
            </w:rPr>
            <w:t xml:space="preserve"> </w:t>
          </w:r>
          <w:r w:rsidRPr="0021602F">
            <w:t>education centre in Beit Qad. The site will demonstrate rainwater harvesting, sustainable agroforestry, high value crops, fish farming, aquaponics and ecobuilding on a comercial scale in the heart of the West Bank's most important agricultural area.</w:t>
          </w:r>
        </w:p>
        <w:p w:rsidR="0021602F" w:rsidRPr="00E27DDC" w:rsidRDefault="0021602F" w:rsidP="0021602F">
          <w:pPr>
            <w:pStyle w:val="NoSpacing"/>
          </w:pPr>
        </w:p>
        <w:p w:rsidR="0021602F" w:rsidRDefault="0021602F" w:rsidP="0021602F">
          <w:pPr>
            <w:pStyle w:val="NoSpacing"/>
            <w:ind w:left="720"/>
            <w:rPr>
              <w:rStyle w:val="SubtitleChar"/>
            </w:rPr>
          </w:pPr>
        </w:p>
        <w:p w:rsidR="0021602F" w:rsidRPr="000F7915" w:rsidRDefault="0021602F" w:rsidP="0021602F">
          <w:pPr>
            <w:pStyle w:val="NoSpacing"/>
            <w:numPr>
              <w:ilvl w:val="0"/>
              <w:numId w:val="27"/>
            </w:numPr>
          </w:pPr>
          <w:r>
            <w:t xml:space="preserve">In 2012 we hired Odai (20) as an </w:t>
          </w:r>
          <w:r w:rsidRPr="00F71AF8">
            <w:t>apprenticeship</w:t>
          </w:r>
          <w:r>
            <w:t xml:space="preserve"> and volunteer-coordinator. Odai have been active at Bustan Qaraaqa since the project started, and we see this as an important investment to further educate him, and as needed step towards handing the project into Palestinian hands in the future.  We have strong ambitions of being able to take in another apprenticeship in 2013 if we are financially capable of providing salary for him/her. </w:t>
          </w:r>
        </w:p>
        <w:p w:rsidR="0021602F" w:rsidRDefault="0021602F" w:rsidP="0021602F">
          <w:pPr>
            <w:pStyle w:val="NoSpacing"/>
          </w:pPr>
        </w:p>
        <w:p w:rsidR="0021602F" w:rsidRDefault="0021602F" w:rsidP="0021602F">
          <w:pPr>
            <w:pStyle w:val="NoSpacing"/>
            <w:numPr>
              <w:ilvl w:val="0"/>
              <w:numId w:val="27"/>
            </w:numPr>
          </w:pPr>
          <w:r>
            <w:t xml:space="preserve">Earlier this year we held a Permaculture Design Certificate course at the farm where the majority was Palestinians. About 40 students from Hebron University joined in one session, and we have strong ambitions of holding two more courses by 2013 and 2014, one in English and one in Arabic. </w:t>
          </w:r>
        </w:p>
        <w:p w:rsidR="0021602F" w:rsidRPr="00F71AF8" w:rsidRDefault="0021602F" w:rsidP="0021602F">
          <w:pPr>
            <w:pStyle w:val="NoSpacing"/>
            <w:ind w:left="720"/>
          </w:pPr>
        </w:p>
        <w:p w:rsidR="0021602F" w:rsidRPr="004E41F9" w:rsidRDefault="0021602F" w:rsidP="0021602F">
          <w:pPr>
            <w:pStyle w:val="NoSpacing"/>
            <w:numPr>
              <w:ilvl w:val="0"/>
              <w:numId w:val="27"/>
            </w:numPr>
          </w:pPr>
          <w:r>
            <w:rPr>
              <w:rFonts w:eastAsia="Arial"/>
            </w:rPr>
            <w:t>Designing and building a permaculture system at our farm including rainwater harvesting, agricultural diversificatio</w:t>
          </w:r>
          <w:r w:rsidR="00E4192C">
            <w:rPr>
              <w:rFonts w:eastAsia="Arial"/>
            </w:rPr>
            <w:t>n,</w:t>
          </w:r>
          <w:r>
            <w:rPr>
              <w:rFonts w:eastAsia="Arial"/>
            </w:rPr>
            <w:t xml:space="preserve"> and a food forest to provide services and products to the community. The project promotes useful native species, and </w:t>
          </w:r>
          <w:proofErr w:type="gramStart"/>
          <w:r>
            <w:rPr>
              <w:rFonts w:eastAsia="Arial"/>
            </w:rPr>
            <w:t>labo</w:t>
          </w:r>
          <w:r w:rsidR="00E4192C">
            <w:rPr>
              <w:rFonts w:eastAsia="Arial"/>
            </w:rPr>
            <w:t>u</w:t>
          </w:r>
          <w:r>
            <w:rPr>
              <w:rFonts w:eastAsia="Arial"/>
            </w:rPr>
            <w:t>r is provided by B</w:t>
          </w:r>
          <w:r w:rsidR="00E4192C">
            <w:rPr>
              <w:rFonts w:eastAsia="Arial"/>
            </w:rPr>
            <w:t xml:space="preserve">ustan </w:t>
          </w:r>
          <w:r>
            <w:rPr>
              <w:rFonts w:eastAsia="Arial"/>
            </w:rPr>
            <w:t>Q</w:t>
          </w:r>
          <w:r w:rsidR="00E4192C">
            <w:rPr>
              <w:rFonts w:eastAsia="Arial"/>
            </w:rPr>
            <w:t>araaqa</w:t>
          </w:r>
          <w:r>
            <w:rPr>
              <w:rFonts w:eastAsia="Arial"/>
            </w:rPr>
            <w:t xml:space="preserve"> volunteers in partnership</w:t>
          </w:r>
          <w:proofErr w:type="gramEnd"/>
          <w:r>
            <w:rPr>
              <w:rFonts w:eastAsia="Arial"/>
            </w:rPr>
            <w:t xml:space="preserve"> with community members. Trees for the system were provided from our on-site nursery (currently the only nursery dedicated to the propagation and promotion of native species in Palestine).  In 2012 we completed the total collection of Native Palestinian Tree Species in our tree nursery, after years of research and by collection seeds from various places inside and outside the West Bank. </w:t>
          </w:r>
        </w:p>
        <w:p w:rsidR="0021602F" w:rsidRDefault="0021602F" w:rsidP="0021602F">
          <w:pPr>
            <w:pStyle w:val="ListParagraph"/>
          </w:pPr>
        </w:p>
        <w:p w:rsidR="0021602F" w:rsidRDefault="0021602F" w:rsidP="0021602F">
          <w:pPr>
            <w:pStyle w:val="NoSpacing"/>
            <w:numPr>
              <w:ilvl w:val="0"/>
              <w:numId w:val="27"/>
            </w:numPr>
          </w:pPr>
          <w:r>
            <w:rPr>
              <w:rFonts w:eastAsia="Arial"/>
            </w:rPr>
            <w:t xml:space="preserve">Maintain and develop our innovative eco-greenhouse at Bustan Qaraaqa (‘Beit Igzaz’) built up by glass bottles and mud, the greenhouse are demonstrating water harvesting and grey-water recycling, passive heating and cooling, solar ovens etc.  </w:t>
          </w:r>
        </w:p>
        <w:p w:rsidR="0021602F" w:rsidRDefault="0021602F" w:rsidP="0021602F">
          <w:pPr>
            <w:pStyle w:val="NoSpacing"/>
          </w:pPr>
        </w:p>
        <w:p w:rsidR="0021602F" w:rsidRPr="00B42B10" w:rsidRDefault="0021602F" w:rsidP="0021602F">
          <w:pPr>
            <w:pStyle w:val="NoSpacing"/>
            <w:numPr>
              <w:ilvl w:val="0"/>
              <w:numId w:val="27"/>
            </w:numPr>
          </w:pPr>
          <w:r>
            <w:rPr>
              <w:rFonts w:eastAsia="Arial"/>
            </w:rPr>
            <w:t>Domestic-scale fish farming for food at the Bustan Qaraaqa farm, combining rainwater harvesting, green-water aquaculture, and silviculture, to directly integrate solutions to food and water insecurity. We run</w:t>
          </w:r>
          <w:r w:rsidR="00E4192C">
            <w:rPr>
              <w:rFonts w:eastAsia="Arial"/>
            </w:rPr>
            <w:t xml:space="preserve"> and hope to continue running</w:t>
          </w:r>
          <w:r>
            <w:rPr>
              <w:rFonts w:eastAsia="Arial"/>
            </w:rPr>
            <w:t xml:space="preserve"> weekly workshops on these techniques and demonstrate them at our core site.  </w:t>
          </w:r>
        </w:p>
        <w:p w:rsidR="0021602F" w:rsidRDefault="0021602F" w:rsidP="0021602F">
          <w:pPr>
            <w:pStyle w:val="ListParagraph"/>
          </w:pPr>
        </w:p>
        <w:p w:rsidR="0021602F" w:rsidRPr="00B42B10" w:rsidRDefault="0021602F" w:rsidP="0021602F">
          <w:pPr>
            <w:pStyle w:val="ListParagraph"/>
            <w:numPr>
              <w:ilvl w:val="0"/>
              <w:numId w:val="27"/>
            </w:numPr>
            <w:spacing w:after="200" w:line="276" w:lineRule="auto"/>
          </w:pPr>
          <w:r w:rsidRPr="00B42B10">
            <w:t xml:space="preserve">Bustan Qarraqa </w:t>
          </w:r>
          <w:r>
            <w:t>will</w:t>
          </w:r>
          <w:r w:rsidR="00E4192C">
            <w:t>,</w:t>
          </w:r>
          <w:r>
            <w:t xml:space="preserve"> by the summer of 2013 with support from</w:t>
          </w:r>
          <w:r w:rsidRPr="00B42B10">
            <w:t xml:space="preserve"> The Commission's European Community Humanitarian Office (ECHO) </w:t>
          </w:r>
          <w:r>
            <w:t>and Danish Church Aid</w:t>
          </w:r>
          <w:r w:rsidR="00E4192C">
            <w:t>,</w:t>
          </w:r>
          <w:r>
            <w:t xml:space="preserve"> start the research project</w:t>
          </w:r>
          <w:r w:rsidRPr="00B42B10">
            <w:t xml:space="preserve"> "Regenerative methodology for sanitary drinking water from rural system" </w:t>
          </w:r>
        </w:p>
        <w:p w:rsidR="00D45483" w:rsidRDefault="00243DD2" w:rsidP="00D45483">
          <w:pPr>
            <w:pStyle w:val="Heading1"/>
          </w:pPr>
          <w:r w:rsidRPr="00300CD7">
            <w:br/>
          </w:r>
          <w:r w:rsidR="00D45483">
            <w:t>AMBITIONS AND GOALS</w:t>
          </w:r>
        </w:p>
        <w:p w:rsidR="00D45483" w:rsidRPr="00D45483" w:rsidRDefault="00E4192C" w:rsidP="00D45483">
          <w:pPr>
            <w:pStyle w:val="ListBullet3"/>
            <w:rPr>
              <w:color w:val="775F55" w:themeColor="text2"/>
            </w:rPr>
          </w:pPr>
          <w:r>
            <w:rPr>
              <w:color w:val="775F55" w:themeColor="text2"/>
            </w:rPr>
            <w:t xml:space="preserve">Build up </w:t>
          </w:r>
          <w:r w:rsidR="00D45483" w:rsidRPr="00D45483">
            <w:rPr>
              <w:color w:val="775F55" w:themeColor="text2"/>
            </w:rPr>
            <w:t>steady member</w:t>
          </w:r>
          <w:r>
            <w:rPr>
              <w:color w:val="775F55" w:themeColor="text2"/>
            </w:rPr>
            <w:t>s</w:t>
          </w:r>
          <w:r w:rsidR="00D45483" w:rsidRPr="00D45483">
            <w:rPr>
              <w:color w:val="775F55" w:themeColor="text2"/>
            </w:rPr>
            <w:t xml:space="preserve"> of staff</w:t>
          </w:r>
        </w:p>
        <w:p w:rsidR="00D45483" w:rsidRPr="00D45483" w:rsidRDefault="00D45483" w:rsidP="00D45483">
          <w:pPr>
            <w:pStyle w:val="ListBullet3"/>
            <w:rPr>
              <w:color w:val="775F55" w:themeColor="text2"/>
            </w:rPr>
          </w:pPr>
          <w:r w:rsidRPr="00D45483">
            <w:rPr>
              <w:color w:val="775F55" w:themeColor="text2"/>
            </w:rPr>
            <w:t>Host a Permaculture Design Certificate course in Arabic</w:t>
          </w:r>
        </w:p>
        <w:p w:rsidR="00D45483" w:rsidRPr="00D45483" w:rsidRDefault="00D45483" w:rsidP="00D45483">
          <w:pPr>
            <w:pStyle w:val="ListBullet3"/>
            <w:rPr>
              <w:color w:val="775F55" w:themeColor="text2"/>
            </w:rPr>
          </w:pPr>
          <w:r w:rsidRPr="00D45483">
            <w:rPr>
              <w:color w:val="775F55" w:themeColor="text2"/>
            </w:rPr>
            <w:t>Improve our volunteer program</w:t>
          </w:r>
        </w:p>
        <w:p w:rsidR="00D45483" w:rsidRPr="00D45483" w:rsidRDefault="00E4192C" w:rsidP="00D45483">
          <w:pPr>
            <w:pStyle w:val="ListBullet3"/>
            <w:rPr>
              <w:color w:val="775F55" w:themeColor="text2"/>
            </w:rPr>
          </w:pPr>
          <w:r>
            <w:rPr>
              <w:color w:val="775F55" w:themeColor="text2"/>
            </w:rPr>
            <w:t>Invo</w:t>
          </w:r>
          <w:r w:rsidR="00AD6068">
            <w:rPr>
              <w:color w:val="775F55" w:themeColor="text2"/>
            </w:rPr>
            <w:t>l</w:t>
          </w:r>
          <w:r>
            <w:rPr>
              <w:color w:val="775F55" w:themeColor="text2"/>
            </w:rPr>
            <w:t>vement with</w:t>
          </w:r>
          <w:r w:rsidR="00AD6068">
            <w:rPr>
              <w:color w:val="775F55" w:themeColor="text2"/>
            </w:rPr>
            <w:t xml:space="preserve"> more</w:t>
          </w:r>
          <w:r w:rsidR="00D45483" w:rsidRPr="00D45483">
            <w:rPr>
              <w:color w:val="775F55" w:themeColor="text2"/>
            </w:rPr>
            <w:t xml:space="preserve"> community partners</w:t>
          </w:r>
        </w:p>
        <w:p w:rsidR="00D45483" w:rsidRPr="00D45483" w:rsidRDefault="00D45483" w:rsidP="00D45483">
          <w:pPr>
            <w:pStyle w:val="ListBullet3"/>
            <w:rPr>
              <w:color w:val="775F55" w:themeColor="text2"/>
            </w:rPr>
          </w:pPr>
          <w:r w:rsidRPr="00D45483">
            <w:rPr>
              <w:color w:val="775F55" w:themeColor="text2"/>
            </w:rPr>
            <w:t xml:space="preserve">Expand and further develop our tree nursery </w:t>
          </w:r>
        </w:p>
        <w:p w:rsidR="00D45483" w:rsidRPr="00D45483" w:rsidRDefault="00D45483" w:rsidP="00D45483">
          <w:pPr>
            <w:pStyle w:val="ListBullet3"/>
            <w:rPr>
              <w:color w:val="775F55" w:themeColor="text2"/>
            </w:rPr>
          </w:pPr>
          <w:r w:rsidRPr="00D45483">
            <w:rPr>
              <w:color w:val="775F55" w:themeColor="text2"/>
            </w:rPr>
            <w:t>Maintain our farmland and Beit Izgat</w:t>
          </w:r>
        </w:p>
        <w:p w:rsidR="00D45483" w:rsidRPr="00D45483" w:rsidRDefault="00D45483" w:rsidP="00D45483">
          <w:pPr>
            <w:pStyle w:val="ListBullet3"/>
            <w:rPr>
              <w:color w:val="775F55" w:themeColor="text2"/>
            </w:rPr>
          </w:pPr>
          <w:r w:rsidRPr="00D45483">
            <w:rPr>
              <w:color w:val="775F55" w:themeColor="text2"/>
            </w:rPr>
            <w:t xml:space="preserve">Develop and improve our solar oven industry </w:t>
          </w:r>
        </w:p>
        <w:p w:rsidR="00D45483" w:rsidRPr="00D45483" w:rsidRDefault="003B680D" w:rsidP="00D45483">
          <w:pPr>
            <w:pStyle w:val="ListBullet3"/>
            <w:rPr>
              <w:color w:val="775F55" w:themeColor="text2"/>
            </w:rPr>
          </w:pPr>
          <w:r>
            <w:rPr>
              <w:color w:val="775F55" w:themeColor="text2"/>
            </w:rPr>
            <w:t>Take</w:t>
          </w:r>
          <w:r w:rsidR="00D45483" w:rsidRPr="00D45483">
            <w:rPr>
              <w:color w:val="775F55" w:themeColor="text2"/>
            </w:rPr>
            <w:t xml:space="preserve"> in one more Palestinian apprenticeship</w:t>
          </w:r>
        </w:p>
        <w:p w:rsidR="00D45483" w:rsidRPr="00D45483" w:rsidRDefault="00D45483" w:rsidP="00D45483">
          <w:pPr>
            <w:pStyle w:val="ListBullet3"/>
            <w:rPr>
              <w:color w:val="775F55" w:themeColor="text2"/>
            </w:rPr>
          </w:pPr>
          <w:r w:rsidRPr="00D45483">
            <w:rPr>
              <w:color w:val="775F55" w:themeColor="text2"/>
            </w:rPr>
            <w:t>Hold more permaculture work shops</w:t>
          </w:r>
        </w:p>
        <w:p w:rsidR="0021602F" w:rsidRDefault="0021602F" w:rsidP="0021602F">
          <w:pPr>
            <w:pStyle w:val="Title"/>
            <w:rPr>
              <w:color w:val="DD8047" w:themeColor="accent2"/>
              <w:sz w:val="23"/>
              <w:szCs w:val="20"/>
            </w:rPr>
          </w:pPr>
        </w:p>
        <w:p w:rsidR="0021602F" w:rsidRDefault="0021602F" w:rsidP="0021602F">
          <w:pPr>
            <w:pStyle w:val="Title"/>
          </w:pPr>
          <w:r>
            <w:t>REFERENCES</w:t>
          </w:r>
        </w:p>
        <w:p w:rsidR="0021602F" w:rsidRDefault="0021602F" w:rsidP="0021602F">
          <w:pPr>
            <w:pStyle w:val="Title"/>
          </w:pPr>
        </w:p>
        <w:p w:rsidR="0021602F" w:rsidRPr="00465687" w:rsidRDefault="0021602F" w:rsidP="0021602F">
          <w:r w:rsidRPr="00465687">
            <w:t xml:space="preserve">Samuel Martin </w:t>
          </w:r>
        </w:p>
        <w:p w:rsidR="0021602F" w:rsidRDefault="0021602F" w:rsidP="0021602F">
          <w:pPr>
            <w:rPr>
              <w:rStyle w:val="Hyperlink"/>
            </w:rPr>
          </w:pPr>
          <w:r w:rsidRPr="00465687">
            <w:t xml:space="preserve">Global Funding Officer Dan Church Aid </w:t>
          </w:r>
          <w:r w:rsidRPr="00465687">
            <w:br/>
            <w:t>Mobile: 970 (0) 598 944 413</w:t>
          </w:r>
          <w:r w:rsidRPr="00465687">
            <w:br/>
          </w:r>
          <w:r w:rsidR="0032614A">
            <w:fldChar w:fldCharType="begin"/>
          </w:r>
          <w:r w:rsidR="00636F82">
            <w:instrText>HYPERLINK "mailto:ssm.palestine@dca.dk" \t "_blank"</w:instrText>
          </w:r>
          <w:r w:rsidR="0032614A">
            <w:fldChar w:fldCharType="separate"/>
          </w:r>
          <w:r w:rsidRPr="00465687">
            <w:rPr>
              <w:rStyle w:val="Hyperlink"/>
              <w:rFonts w:ascii="Tahoma" w:hAnsi="Tahoma" w:cs="Tahoma"/>
              <w:sz w:val="20"/>
            </w:rPr>
            <w:t>ssm.palestine@dca.dk</w:t>
          </w:r>
          <w:r w:rsidR="0032614A">
            <w:fldChar w:fldCharType="end"/>
          </w:r>
        </w:p>
        <w:p w:rsidR="0021602F" w:rsidRPr="00465687" w:rsidRDefault="0021602F" w:rsidP="0021602F">
          <w:pPr>
            <w:rPr>
              <w:rFonts w:ascii="Tahoma" w:hAnsi="Tahoma" w:cs="Tahoma"/>
              <w:color w:val="0000FF"/>
              <w:u w:val="single"/>
            </w:rPr>
          </w:pPr>
        </w:p>
        <w:p w:rsidR="0021602F" w:rsidRPr="00465687" w:rsidRDefault="0021602F" w:rsidP="0021602F">
          <w:r w:rsidRPr="00465687">
            <w:t>Maria Fuensanta Hernandez Gil</w:t>
          </w:r>
        </w:p>
        <w:p w:rsidR="0021602F" w:rsidRPr="00465687" w:rsidRDefault="0021602F" w:rsidP="0021602F">
          <w:r w:rsidRPr="00465687">
            <w:t xml:space="preserve">Ma’an Development </w:t>
          </w:r>
          <w:proofErr w:type="gramStart"/>
          <w:r w:rsidRPr="00465687">
            <w:t>Center ,</w:t>
          </w:r>
          <w:proofErr w:type="gramEnd"/>
          <w:r w:rsidRPr="00465687">
            <w:t xml:space="preserve"> Rammalah Office</w:t>
          </w:r>
        </w:p>
        <w:p w:rsidR="0021602F" w:rsidRDefault="0021602F" w:rsidP="0021602F">
          <w:pPr>
            <w:rPr>
              <w:rStyle w:val="Hyperlink"/>
            </w:rPr>
          </w:pPr>
          <w:r w:rsidRPr="00465687">
            <w:t xml:space="preserve"> </w:t>
          </w:r>
          <w:hyperlink r:id="rId56" w:history="1">
            <w:r w:rsidRPr="00465687">
              <w:rPr>
                <w:rStyle w:val="Hyperlink"/>
                <w:sz w:val="20"/>
              </w:rPr>
              <w:t>maria@maan-ctrl.org</w:t>
            </w:r>
          </w:hyperlink>
        </w:p>
        <w:p w:rsidR="0021602F" w:rsidRPr="00465687" w:rsidRDefault="0021602F" w:rsidP="0021602F"/>
        <w:p w:rsidR="0021602F" w:rsidRDefault="0021602F" w:rsidP="0021602F">
          <w:r w:rsidRPr="00465687">
            <w:t>Dr.Mazin Qumsiyeh</w:t>
          </w:r>
        </w:p>
        <w:p w:rsidR="0021602F" w:rsidRPr="00465687" w:rsidRDefault="0021602F" w:rsidP="0021602F">
          <w:r w:rsidRPr="00465687">
            <w:t xml:space="preserve"> Professor at Bethlehem University</w:t>
          </w:r>
        </w:p>
        <w:p w:rsidR="0021602F" w:rsidRPr="00465687" w:rsidRDefault="0021602F" w:rsidP="0021602F">
          <w:r w:rsidRPr="00465687">
            <w:t>mazin@qumsiyeh.org</w:t>
          </w:r>
        </w:p>
        <w:p w:rsidR="00300CD7" w:rsidRDefault="00300CD7" w:rsidP="00243DD2">
          <w:pPr>
            <w:rPr>
              <w:lang w:val="nb-NO"/>
            </w:rPr>
          </w:pPr>
        </w:p>
        <w:p w:rsidR="00300CD7" w:rsidRDefault="00300CD7" w:rsidP="00243DD2">
          <w:pPr>
            <w:rPr>
              <w:lang w:val="nb-NO"/>
            </w:rPr>
          </w:pPr>
        </w:p>
        <w:p w:rsidR="00300CD7" w:rsidRPr="00243DD2" w:rsidRDefault="00300CD7" w:rsidP="00243DD2">
          <w:pPr>
            <w:rPr>
              <w:lang w:val="nb-NO"/>
            </w:rPr>
          </w:pPr>
        </w:p>
        <w:p w:rsidR="00CE07B2" w:rsidRDefault="0032614A" w:rsidP="00D96428"/>
      </w:sdtContent>
    </w:sdt>
    <w:p w:rsidR="00CE07B2" w:rsidRDefault="0032614A">
      <w:pPr>
        <w:pStyle w:val="Title"/>
      </w:pPr>
      <w:sdt>
        <w:sdtPr>
          <w:alias w:val="Title"/>
          <w:id w:val="-1055697181"/>
          <w:dataBinding w:prefixMappings="xmlns:ns0='http://schemas.openxmlformats.org/package/2006/metadata/core-properties' xmlns:ns1='http://purl.org/dc/elements/1.1/'" w:xpath="/ns0:coreProperties[1]/ns1:title[1]" w:storeItemID="{6C3C8BC8-F283-45AE-878A-BAB7291924A1}"/>
          <w:text/>
        </w:sdtPr>
        <w:sdtContent>
          <w:r w:rsidR="0011582C" w:rsidRPr="00FF092E">
            <w:t>BUSTAN QARAAQA annual report 2012</w:t>
          </w:r>
        </w:sdtContent>
      </w:sdt>
    </w:p>
    <w:p w:rsidR="00CE07B2" w:rsidRDefault="00CE07B2">
      <w:pPr>
        <w:pStyle w:val="Title"/>
        <w:rPr>
          <w:rFonts w:asciiTheme="majorHAnsi" w:eastAsiaTheme="majorEastAsia" w:hAnsiTheme="majorHAnsi" w:cstheme="majorBidi"/>
          <w:b/>
          <w:bCs/>
          <w:caps/>
          <w:color w:val="DD8047" w:themeColor="accent2"/>
          <w:spacing w:val="50"/>
          <w:sz w:val="24"/>
          <w:szCs w:val="22"/>
        </w:rPr>
      </w:pPr>
    </w:p>
    <w:sdt>
      <w:sdtPr>
        <w:id w:val="219697527"/>
        <w:dataBinding w:prefixMappings="xmlns:ns0='http://schemas.openxmlformats.org/package/2006/metadata/core-properties' xmlns:ns1='http://purl.org/dc/elements/1.1/'" w:xpath="/ns0:coreProperties[1]/ns1:subject[1]" w:storeItemID="{6C3C8BC8-F283-45AE-878A-BAB7291924A1}"/>
        <w:text/>
      </w:sdtPr>
      <w:sdtContent>
        <w:p w:rsidR="00CE07B2" w:rsidRDefault="0005560F">
          <w:pPr>
            <w:pStyle w:val="Subtitle"/>
          </w:pPr>
          <w:r w:rsidRPr="0005560F">
            <w:t>Promoting and implementing Sustainable design in Palestine</w:t>
          </w:r>
        </w:p>
      </w:sdtContent>
    </w:sdt>
    <w:p w:rsidR="00CE07B2" w:rsidRDefault="00CE07B2" w:rsidP="00300CD7"/>
    <w:sectPr w:rsidR="00CE07B2" w:rsidSect="00636F82">
      <w:headerReference w:type="even" r:id="rId57"/>
      <w:headerReference w:type="default" r:id="rId58"/>
      <w:footerReference w:type="even" r:id="rId59"/>
      <w:footerReference w:type="default" r:id="rId60"/>
      <w:pgSz w:w="12240" w:h="15840"/>
      <w:pgMar w:top="1080" w:right="1080" w:bottom="1080" w:left="1080" w:gutter="0"/>
      <w:pgNumType w:start="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92C" w:rsidRDefault="00E4192C">
      <w:pPr>
        <w:spacing w:after="0" w:line="240" w:lineRule="auto"/>
      </w:pPr>
      <w:r>
        <w:separator/>
      </w:r>
    </w:p>
  </w:endnote>
  <w:endnote w:type="continuationSeparator" w:id="0">
    <w:p w:rsidR="00E4192C" w:rsidRDefault="00E419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w Cen MT">
    <w:altName w:val="Geneva"/>
    <w:charset w:val="00"/>
    <w:family w:val="swiss"/>
    <w:pitch w:val="variable"/>
    <w:sig w:usb0="00000007" w:usb1="00000000" w:usb2="00000000" w:usb3="00000000" w:csb0="00000003"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GPｺﾞｼｯｸE">
    <w:panose1 w:val="00000000000000000000"/>
    <w:charset w:val="4D"/>
    <w:family w:val="roman"/>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92C" w:rsidRDefault="00E4192C"/>
  <w:p w:rsidR="00E4192C" w:rsidRDefault="00E4192C">
    <w:pPr>
      <w:pStyle w:val="FooterEven"/>
    </w:pPr>
    <w:r>
      <w:t xml:space="preserve">Page </w:t>
    </w:r>
    <w:fldSimple w:instr=" PAGE   \* MERGEFORMAT ">
      <w:r w:rsidR="003B680D" w:rsidRPr="003B680D">
        <w:rPr>
          <w:noProof/>
          <w:sz w:val="24"/>
          <w:szCs w:val="24"/>
        </w:rPr>
        <w:t>22</w:t>
      </w:r>
    </w:fldSimple>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92C" w:rsidRDefault="00E4192C"/>
  <w:p w:rsidR="00E4192C" w:rsidRDefault="00E4192C">
    <w:pPr>
      <w:pStyle w:val="FooterOdd"/>
    </w:pPr>
    <w:r>
      <w:t xml:space="preserve">Page </w:t>
    </w:r>
    <w:fldSimple w:instr=" PAGE   \* MERGEFORMAT ">
      <w:r w:rsidR="003B680D" w:rsidRPr="003B680D">
        <w:rPr>
          <w:noProof/>
          <w:sz w:val="24"/>
          <w:szCs w:val="24"/>
        </w:rPr>
        <w:t>23</w:t>
      </w:r>
    </w:fldSimple>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92C" w:rsidRDefault="00E4192C">
      <w:pPr>
        <w:spacing w:after="0" w:line="240" w:lineRule="auto"/>
      </w:pPr>
      <w:r>
        <w:separator/>
      </w:r>
    </w:p>
  </w:footnote>
  <w:footnote w:type="continuationSeparator" w:id="0">
    <w:p w:rsidR="00E4192C" w:rsidRDefault="00E4192C">
      <w:pPr>
        <w:spacing w:after="0" w:line="240" w:lineRule="auto"/>
      </w:pPr>
      <w:r>
        <w:continuationSeparator/>
      </w:r>
    </w:p>
  </w:footnote>
  <w:footnote w:id="1">
    <w:p w:rsidR="00E4192C" w:rsidRPr="0005560F" w:rsidRDefault="00E4192C">
      <w:pPr>
        <w:pStyle w:val="FootnoteText"/>
      </w:pPr>
      <w:r>
        <w:rPr>
          <w:rStyle w:val="FootnoteReference"/>
        </w:rPr>
        <w:footnoteRef/>
      </w:r>
      <w:r>
        <w:t xml:space="preserve"> </w:t>
      </w:r>
      <w:r w:rsidRPr="0005560F">
        <w:rPr>
          <w:i/>
          <w:color w:val="775F55" w:themeColor="text2"/>
        </w:rPr>
        <w:t>OXFAM “On the brink, Israeli settlements impact on Palestinians liv</w:t>
      </w:r>
      <w:r>
        <w:rPr>
          <w:i/>
          <w:color w:val="775F55" w:themeColor="text2"/>
        </w:rPr>
        <w:t>ing in Jordan Valley, 2012</w:t>
      </w:r>
    </w:p>
  </w:footnote>
  <w:footnote w:id="2">
    <w:p w:rsidR="00E4192C" w:rsidRPr="0005560F" w:rsidRDefault="00E4192C">
      <w:pPr>
        <w:pStyle w:val="FootnoteText"/>
      </w:pPr>
      <w:r>
        <w:rPr>
          <w:rStyle w:val="FootnoteReference"/>
        </w:rPr>
        <w:footnoteRef/>
      </w:r>
      <w:r>
        <w:t xml:space="preserve"> </w:t>
      </w:r>
      <w:r w:rsidRPr="00D86F0A">
        <w:rPr>
          <w:i/>
          <w:color w:val="775F55" w:themeColor="text2"/>
        </w:rPr>
        <w:t>United Nations, “Fragmented lives. Humanitarian overview 2011 in the Occupied territ</w:t>
      </w:r>
      <w:r>
        <w:rPr>
          <w:i/>
          <w:color w:val="775F55" w:themeColor="text2"/>
        </w:rPr>
        <w:t>ories</w:t>
      </w:r>
      <w:proofErr w:type="gramStart"/>
      <w:r>
        <w:rPr>
          <w:i/>
          <w:color w:val="775F55" w:themeColor="text2"/>
        </w:rPr>
        <w:t>,  2012</w:t>
      </w:r>
      <w:proofErr w:type="gramEnd"/>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92C" w:rsidRDefault="00E4192C">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Content>
        <w:r>
          <w:rPr>
            <w:lang w:val="nb-NO"/>
          </w:rPr>
          <w:t>BUSTAN QARAAQA annual report 2012</w:t>
        </w:r>
      </w:sdtContent>
    </w:sdt>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92C" w:rsidRDefault="00E4192C">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Content>
        <w:r>
          <w:rPr>
            <w:lang w:val="nb-NO"/>
          </w:rPr>
          <w:t>BUSTAN QARAAQA annual report 2012</w:t>
        </w:r>
      </w:sdtContent>
    </w:sdt>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nsid w:val="00F84720"/>
    <w:multiLevelType w:val="hybridMultilevel"/>
    <w:tmpl w:val="F184F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23F54E9"/>
    <w:multiLevelType w:val="hybridMultilevel"/>
    <w:tmpl w:val="19149A16"/>
    <w:lvl w:ilvl="0" w:tplc="6FBE5B68">
      <w:start w:val="80"/>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B076B4E"/>
    <w:multiLevelType w:val="hybridMultilevel"/>
    <w:tmpl w:val="C22A64B0"/>
    <w:lvl w:ilvl="0" w:tplc="04140013">
      <w:start w:val="1"/>
      <w:numFmt w:val="upperRoman"/>
      <w:lvlText w:val="%1."/>
      <w:lvlJc w:val="righ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nsid w:val="37671F94"/>
    <w:multiLevelType w:val="hybridMultilevel"/>
    <w:tmpl w:val="5DD4E9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6C6061B5"/>
    <w:multiLevelType w:val="hybridMultilevel"/>
    <w:tmpl w:val="47B8CB22"/>
    <w:lvl w:ilvl="0" w:tplc="04140013">
      <w:start w:val="1"/>
      <w:numFmt w:val="upp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70B10CBD"/>
    <w:multiLevelType w:val="hybridMultilevel"/>
    <w:tmpl w:val="89A64782"/>
    <w:lvl w:ilvl="0" w:tplc="258841E6">
      <w:numFmt w:val="bullet"/>
      <w:lvlText w:val="-"/>
      <w:lvlJc w:val="left"/>
      <w:pPr>
        <w:ind w:left="720" w:hanging="360"/>
      </w:pPr>
      <w:rPr>
        <w:rFonts w:ascii="Tw Cen MT" w:eastAsiaTheme="minorHAnsi" w:hAnsi="Tw Cen MT"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7"/>
  </w:num>
  <w:num w:numId="12">
    <w:abstractNumId w:val="9"/>
  </w:num>
  <w:num w:numId="13">
    <w:abstractNumId w:val="3"/>
  </w:num>
  <w:num w:numId="14">
    <w:abstractNumId w:val="2"/>
  </w:num>
  <w:num w:numId="15">
    <w:abstractNumId w:val="1"/>
  </w:num>
  <w:num w:numId="16">
    <w:abstractNumId w:val="0"/>
  </w:num>
  <w:num w:numId="17">
    <w:abstractNumId w:val="7"/>
  </w:num>
  <w:num w:numId="18">
    <w:abstractNumId w:val="9"/>
  </w:num>
  <w:num w:numId="19">
    <w:abstractNumId w:val="3"/>
  </w:num>
  <w:num w:numId="20">
    <w:abstractNumId w:val="2"/>
  </w:num>
  <w:num w:numId="21">
    <w:abstractNumId w:val="1"/>
  </w:num>
  <w:num w:numId="22">
    <w:abstractNumId w:val="0"/>
  </w:num>
  <w:num w:numId="23">
    <w:abstractNumId w:val="7"/>
  </w:num>
  <w:num w:numId="24">
    <w:abstractNumId w:val="5"/>
  </w:num>
  <w:num w:numId="25">
    <w:abstractNumId w:val="12"/>
  </w:num>
  <w:num w:numId="26">
    <w:abstractNumId w:val="6"/>
  </w:num>
  <w:num w:numId="27">
    <w:abstractNumId w:val="8"/>
  </w:num>
  <w:num w:numId="28">
    <w:abstractNumId w:val="11"/>
  </w:num>
  <w:num w:numId="2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DateAndTime/>
  <w:proofState w:spelling="dirty" w:grammar="clean"/>
  <w:attachedTemplate r:id="rId1"/>
  <w:doNotTrackMoves/>
  <w:defaultTabStop w:val="720"/>
  <w:hyphenationZone w:val="425"/>
  <w:evenAndOddHeaders/>
  <w:drawingGridHorizontalSpacing w:val="115"/>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D96428"/>
    <w:rsid w:val="0005560F"/>
    <w:rsid w:val="00055635"/>
    <w:rsid w:val="000E2880"/>
    <w:rsid w:val="000E4DC3"/>
    <w:rsid w:val="000F1D64"/>
    <w:rsid w:val="000F3377"/>
    <w:rsid w:val="0011582C"/>
    <w:rsid w:val="00130389"/>
    <w:rsid w:val="0013305F"/>
    <w:rsid w:val="001943E3"/>
    <w:rsid w:val="001950BE"/>
    <w:rsid w:val="001D46AA"/>
    <w:rsid w:val="001F3BB5"/>
    <w:rsid w:val="0021602F"/>
    <w:rsid w:val="00243DD2"/>
    <w:rsid w:val="00260F8A"/>
    <w:rsid w:val="002B48B2"/>
    <w:rsid w:val="00300CD7"/>
    <w:rsid w:val="0032614A"/>
    <w:rsid w:val="0033381E"/>
    <w:rsid w:val="0038543E"/>
    <w:rsid w:val="003947A8"/>
    <w:rsid w:val="00395D6F"/>
    <w:rsid w:val="003B680D"/>
    <w:rsid w:val="003C594F"/>
    <w:rsid w:val="00421E9E"/>
    <w:rsid w:val="004401B6"/>
    <w:rsid w:val="00455549"/>
    <w:rsid w:val="00472FF5"/>
    <w:rsid w:val="00474DD0"/>
    <w:rsid w:val="004930CC"/>
    <w:rsid w:val="00497937"/>
    <w:rsid w:val="004C07B7"/>
    <w:rsid w:val="0051799D"/>
    <w:rsid w:val="005573A8"/>
    <w:rsid w:val="00566823"/>
    <w:rsid w:val="00590FD6"/>
    <w:rsid w:val="005B0B5C"/>
    <w:rsid w:val="0062416B"/>
    <w:rsid w:val="00636F82"/>
    <w:rsid w:val="006475A4"/>
    <w:rsid w:val="00676454"/>
    <w:rsid w:val="00690DEE"/>
    <w:rsid w:val="006C4595"/>
    <w:rsid w:val="006D5704"/>
    <w:rsid w:val="00714362"/>
    <w:rsid w:val="00725F0B"/>
    <w:rsid w:val="00781E5F"/>
    <w:rsid w:val="007B511A"/>
    <w:rsid w:val="007F6C65"/>
    <w:rsid w:val="00811989"/>
    <w:rsid w:val="0082009F"/>
    <w:rsid w:val="00897726"/>
    <w:rsid w:val="008C4DFB"/>
    <w:rsid w:val="009042B4"/>
    <w:rsid w:val="009206FA"/>
    <w:rsid w:val="00922876"/>
    <w:rsid w:val="00941CDC"/>
    <w:rsid w:val="00981FB0"/>
    <w:rsid w:val="00993379"/>
    <w:rsid w:val="009A3FF1"/>
    <w:rsid w:val="009C234C"/>
    <w:rsid w:val="00A23544"/>
    <w:rsid w:val="00A6306F"/>
    <w:rsid w:val="00A63535"/>
    <w:rsid w:val="00A9072E"/>
    <w:rsid w:val="00AD6068"/>
    <w:rsid w:val="00AD692B"/>
    <w:rsid w:val="00AE6477"/>
    <w:rsid w:val="00AF430C"/>
    <w:rsid w:val="00B21829"/>
    <w:rsid w:val="00B57AF1"/>
    <w:rsid w:val="00BA528D"/>
    <w:rsid w:val="00C153A4"/>
    <w:rsid w:val="00CA44FF"/>
    <w:rsid w:val="00CC6A69"/>
    <w:rsid w:val="00CE07B2"/>
    <w:rsid w:val="00D45483"/>
    <w:rsid w:val="00D86F0A"/>
    <w:rsid w:val="00D87833"/>
    <w:rsid w:val="00D96428"/>
    <w:rsid w:val="00DA4671"/>
    <w:rsid w:val="00DF18C5"/>
    <w:rsid w:val="00E4192C"/>
    <w:rsid w:val="00E83A0A"/>
    <w:rsid w:val="00EA73EB"/>
    <w:rsid w:val="00EB15CB"/>
    <w:rsid w:val="00F3723B"/>
    <w:rsid w:val="00F44D3A"/>
    <w:rsid w:val="00F55CD0"/>
    <w:rsid w:val="00F62B90"/>
    <w:rsid w:val="00F92E09"/>
    <w:rsid w:val="00FA31B5"/>
    <w:rsid w:val="00FF092E"/>
  </w:rsids>
  <m:mathPr>
    <m:mathFont m:val="HGPｺﾞｼｯｸE"/>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kern w:val="24"/>
        <w:sz w:val="23"/>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F82"/>
    <w:pPr>
      <w:spacing w:after="180" w:line="264" w:lineRule="auto"/>
    </w:pPr>
    <w:rPr>
      <w:lang w:eastAsia="ja-JP"/>
    </w:rPr>
  </w:style>
  <w:style w:type="paragraph" w:styleId="Heading1">
    <w:name w:val="heading 1"/>
    <w:basedOn w:val="Normal"/>
    <w:next w:val="Normal"/>
    <w:link w:val="Heading1Char"/>
    <w:uiPriority w:val="9"/>
    <w:unhideWhenUsed/>
    <w:qFormat/>
    <w:rsid w:val="00636F82"/>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rsid w:val="00636F82"/>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rsid w:val="00636F82"/>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rsid w:val="00636F82"/>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rsid w:val="00636F82"/>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rsid w:val="00636F82"/>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rsid w:val="00636F82"/>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636F82"/>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rsid w:val="00636F82"/>
    <w:pPr>
      <w:spacing w:after="0"/>
      <w:outlineLvl w:val="8"/>
    </w:pPr>
    <w:rPr>
      <w:b/>
      <w:caps/>
      <w:color w:val="A5AB81" w:themeColor="accent3"/>
      <w:spacing w:val="40"/>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636F82"/>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sid w:val="00636F82"/>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sid w:val="00636F82"/>
    <w:rPr>
      <w:rFonts w:cs="Times New Roman"/>
      <w:b/>
      <w:color w:val="000000" w:themeColor="text1"/>
      <w:spacing w:val="10"/>
      <w:sz w:val="23"/>
      <w:szCs w:val="24"/>
      <w:lang w:eastAsia="ja-JP"/>
    </w:rPr>
  </w:style>
  <w:style w:type="paragraph" w:styleId="Footer">
    <w:name w:val="footer"/>
    <w:basedOn w:val="Normal"/>
    <w:link w:val="FooterChar"/>
    <w:uiPriority w:val="99"/>
    <w:unhideWhenUsed/>
    <w:rsid w:val="00636F82"/>
    <w:pPr>
      <w:tabs>
        <w:tab w:val="center" w:pos="4320"/>
        <w:tab w:val="right" w:pos="8640"/>
      </w:tabs>
    </w:pPr>
  </w:style>
  <w:style w:type="character" w:customStyle="1" w:styleId="FooterChar">
    <w:name w:val="Footer Char"/>
    <w:basedOn w:val="DefaultParagraphFont"/>
    <w:link w:val="Footer"/>
    <w:uiPriority w:val="99"/>
    <w:rsid w:val="00636F82"/>
    <w:rPr>
      <w:rFonts w:cs="Times New Roman"/>
      <w:sz w:val="23"/>
      <w:szCs w:val="20"/>
      <w:lang w:eastAsia="ja-JP"/>
    </w:rPr>
  </w:style>
  <w:style w:type="paragraph" w:styleId="Header">
    <w:name w:val="header"/>
    <w:basedOn w:val="Normal"/>
    <w:link w:val="HeaderChar"/>
    <w:uiPriority w:val="99"/>
    <w:unhideWhenUsed/>
    <w:rsid w:val="00636F82"/>
    <w:pPr>
      <w:tabs>
        <w:tab w:val="center" w:pos="4320"/>
        <w:tab w:val="right" w:pos="8640"/>
      </w:tabs>
    </w:pPr>
  </w:style>
  <w:style w:type="character" w:customStyle="1" w:styleId="HeaderChar">
    <w:name w:val="Header Char"/>
    <w:basedOn w:val="DefaultParagraphFont"/>
    <w:link w:val="Header"/>
    <w:uiPriority w:val="99"/>
    <w:rsid w:val="00636F82"/>
    <w:rPr>
      <w:rFonts w:cs="Times New Roman"/>
      <w:sz w:val="23"/>
      <w:szCs w:val="20"/>
      <w:lang w:eastAsia="ja-JP"/>
    </w:rPr>
  </w:style>
  <w:style w:type="paragraph" w:styleId="IntenseQuote">
    <w:name w:val="Intense Quote"/>
    <w:basedOn w:val="Normal"/>
    <w:link w:val="IntenseQuoteChar"/>
    <w:uiPriority w:val="30"/>
    <w:qFormat/>
    <w:rsid w:val="00636F82"/>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sid w:val="00636F82"/>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rsid w:val="00636F82"/>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sid w:val="00636F82"/>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rsid w:val="00636F82"/>
    <w:pPr>
      <w:spacing w:after="0" w:line="240" w:lineRule="auto"/>
    </w:pPr>
    <w:rPr>
      <w:color w:val="775F55" w:themeColor="text2"/>
      <w:sz w:val="72"/>
      <w:szCs w:val="48"/>
    </w:rPr>
  </w:style>
  <w:style w:type="character" w:customStyle="1" w:styleId="TitleChar">
    <w:name w:val="Title Char"/>
    <w:basedOn w:val="DefaultParagraphFont"/>
    <w:link w:val="Title"/>
    <w:uiPriority w:val="10"/>
    <w:rsid w:val="00636F82"/>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sid w:val="00636F82"/>
    <w:rPr>
      <w:rFonts w:ascii="Tahoma" w:hAnsi="Tahoma" w:cs="Tahoma"/>
      <w:sz w:val="16"/>
      <w:szCs w:val="16"/>
    </w:rPr>
  </w:style>
  <w:style w:type="character" w:customStyle="1" w:styleId="BalloonTextChar">
    <w:name w:val="Balloon Text Char"/>
    <w:basedOn w:val="DefaultParagraphFont"/>
    <w:link w:val="BalloonText"/>
    <w:uiPriority w:val="99"/>
    <w:semiHidden/>
    <w:rsid w:val="00636F82"/>
    <w:rPr>
      <w:rFonts w:ascii="Tahoma" w:hAnsi="Tahoma" w:cs="Tahoma"/>
      <w:sz w:val="16"/>
      <w:szCs w:val="16"/>
      <w:lang w:eastAsia="ja-JP"/>
    </w:rPr>
  </w:style>
  <w:style w:type="character" w:styleId="BookTitle">
    <w:name w:val="Book Title"/>
    <w:basedOn w:val="DefaultParagraphFont"/>
    <w:uiPriority w:val="33"/>
    <w:qFormat/>
    <w:rsid w:val="00636F82"/>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sid w:val="00636F82"/>
    <w:rPr>
      <w:b/>
      <w:bCs/>
      <w:caps/>
      <w:sz w:val="16"/>
      <w:szCs w:val="18"/>
    </w:rPr>
  </w:style>
  <w:style w:type="character" w:styleId="Emphasis">
    <w:name w:val="Emphasis"/>
    <w:uiPriority w:val="20"/>
    <w:qFormat/>
    <w:rsid w:val="00636F82"/>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sid w:val="00636F82"/>
    <w:rPr>
      <w:rFonts w:cs="Times New Roman"/>
      <w:caps/>
      <w:spacing w:val="14"/>
      <w:lang w:eastAsia="ja-JP"/>
    </w:rPr>
  </w:style>
  <w:style w:type="character" w:customStyle="1" w:styleId="Heading5Char">
    <w:name w:val="Heading 5 Char"/>
    <w:basedOn w:val="DefaultParagraphFont"/>
    <w:link w:val="Heading5"/>
    <w:uiPriority w:val="9"/>
    <w:semiHidden/>
    <w:rsid w:val="00636F82"/>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sid w:val="00636F82"/>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sid w:val="00636F82"/>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636F82"/>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sid w:val="00636F82"/>
    <w:rPr>
      <w:rFonts w:cs="Times New Roman"/>
      <w:b/>
      <w:caps/>
      <w:color w:val="A5AB81" w:themeColor="accent3"/>
      <w:spacing w:val="40"/>
      <w:sz w:val="20"/>
      <w:szCs w:val="20"/>
      <w:lang w:eastAsia="ja-JP"/>
    </w:rPr>
  </w:style>
  <w:style w:type="character" w:styleId="Hyperlink">
    <w:name w:val="Hyperlink"/>
    <w:basedOn w:val="DefaultParagraphFont"/>
    <w:uiPriority w:val="99"/>
    <w:semiHidden/>
    <w:unhideWhenUsed/>
    <w:rsid w:val="00636F82"/>
    <w:rPr>
      <w:color w:val="F7B615" w:themeColor="hyperlink"/>
      <w:u w:val="single"/>
    </w:rPr>
  </w:style>
  <w:style w:type="character" w:styleId="IntenseEmphasis">
    <w:name w:val="Intense Emphasis"/>
    <w:basedOn w:val="DefaultParagraphFont"/>
    <w:uiPriority w:val="21"/>
    <w:qFormat/>
    <w:rsid w:val="00636F82"/>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sid w:val="00636F82"/>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rsid w:val="00636F82"/>
    <w:pPr>
      <w:ind w:left="360" w:hanging="360"/>
    </w:pPr>
  </w:style>
  <w:style w:type="paragraph" w:styleId="List2">
    <w:name w:val="List 2"/>
    <w:basedOn w:val="Normal"/>
    <w:uiPriority w:val="99"/>
    <w:semiHidden/>
    <w:unhideWhenUsed/>
    <w:rsid w:val="00636F82"/>
    <w:pPr>
      <w:ind w:left="720" w:hanging="360"/>
    </w:pPr>
  </w:style>
  <w:style w:type="paragraph" w:styleId="ListBullet">
    <w:name w:val="List Bullet"/>
    <w:basedOn w:val="Normal"/>
    <w:uiPriority w:val="36"/>
    <w:unhideWhenUsed/>
    <w:qFormat/>
    <w:rsid w:val="00636F82"/>
    <w:pPr>
      <w:numPr>
        <w:numId w:val="18"/>
      </w:numPr>
    </w:pPr>
    <w:rPr>
      <w:sz w:val="24"/>
    </w:rPr>
  </w:style>
  <w:style w:type="paragraph" w:styleId="ListBullet2">
    <w:name w:val="List Bullet 2"/>
    <w:basedOn w:val="Normal"/>
    <w:uiPriority w:val="36"/>
    <w:unhideWhenUsed/>
    <w:qFormat/>
    <w:rsid w:val="00636F82"/>
    <w:pPr>
      <w:numPr>
        <w:numId w:val="19"/>
      </w:numPr>
    </w:pPr>
    <w:rPr>
      <w:color w:val="94B6D2" w:themeColor="accent1"/>
    </w:rPr>
  </w:style>
  <w:style w:type="paragraph" w:styleId="ListBullet3">
    <w:name w:val="List Bullet 3"/>
    <w:basedOn w:val="Normal"/>
    <w:uiPriority w:val="36"/>
    <w:unhideWhenUsed/>
    <w:qFormat/>
    <w:rsid w:val="00636F82"/>
    <w:pPr>
      <w:numPr>
        <w:numId w:val="20"/>
      </w:numPr>
    </w:pPr>
    <w:rPr>
      <w:color w:val="DD8047" w:themeColor="accent2"/>
    </w:rPr>
  </w:style>
  <w:style w:type="paragraph" w:styleId="ListBullet4">
    <w:name w:val="List Bullet 4"/>
    <w:basedOn w:val="Normal"/>
    <w:uiPriority w:val="36"/>
    <w:unhideWhenUsed/>
    <w:qFormat/>
    <w:rsid w:val="00636F82"/>
    <w:pPr>
      <w:numPr>
        <w:numId w:val="21"/>
      </w:numPr>
    </w:pPr>
    <w:rPr>
      <w:caps/>
      <w:spacing w:val="4"/>
    </w:rPr>
  </w:style>
  <w:style w:type="paragraph" w:styleId="ListBullet5">
    <w:name w:val="List Bullet 5"/>
    <w:basedOn w:val="Normal"/>
    <w:uiPriority w:val="36"/>
    <w:unhideWhenUsed/>
    <w:qFormat/>
    <w:rsid w:val="00636F82"/>
    <w:pPr>
      <w:numPr>
        <w:numId w:val="22"/>
      </w:numPr>
    </w:pPr>
  </w:style>
  <w:style w:type="paragraph" w:styleId="ListParagraph">
    <w:name w:val="List Paragraph"/>
    <w:basedOn w:val="Normal"/>
    <w:uiPriority w:val="34"/>
    <w:unhideWhenUsed/>
    <w:qFormat/>
    <w:rsid w:val="00636F82"/>
    <w:pPr>
      <w:ind w:left="720"/>
      <w:contextualSpacing/>
    </w:pPr>
  </w:style>
  <w:style w:type="numbering" w:customStyle="1" w:styleId="MedianListStyle">
    <w:name w:val="Median List Style"/>
    <w:uiPriority w:val="99"/>
    <w:rsid w:val="00636F82"/>
    <w:pPr>
      <w:numPr>
        <w:numId w:val="11"/>
      </w:numPr>
    </w:pPr>
  </w:style>
  <w:style w:type="paragraph" w:styleId="NoSpacing">
    <w:name w:val="No Spacing"/>
    <w:basedOn w:val="Normal"/>
    <w:link w:val="NoSpacingChar"/>
    <w:uiPriority w:val="1"/>
    <w:qFormat/>
    <w:rsid w:val="00636F82"/>
    <w:pPr>
      <w:spacing w:after="0" w:line="240" w:lineRule="auto"/>
    </w:pPr>
  </w:style>
  <w:style w:type="character" w:styleId="PlaceholderText">
    <w:name w:val="Placeholder Text"/>
    <w:basedOn w:val="DefaultParagraphFont"/>
    <w:uiPriority w:val="99"/>
    <w:unhideWhenUsed/>
    <w:rsid w:val="00636F82"/>
    <w:rPr>
      <w:color w:val="808080"/>
    </w:rPr>
  </w:style>
  <w:style w:type="paragraph" w:styleId="Quote">
    <w:name w:val="Quote"/>
    <w:basedOn w:val="Normal"/>
    <w:link w:val="QuoteChar"/>
    <w:uiPriority w:val="29"/>
    <w:qFormat/>
    <w:rsid w:val="00636F82"/>
    <w:rPr>
      <w:i/>
      <w:smallCaps/>
      <w:color w:val="775F55" w:themeColor="text2"/>
      <w:spacing w:val="6"/>
    </w:rPr>
  </w:style>
  <w:style w:type="character" w:customStyle="1" w:styleId="QuoteChar">
    <w:name w:val="Quote Char"/>
    <w:basedOn w:val="DefaultParagraphFont"/>
    <w:link w:val="Quote"/>
    <w:uiPriority w:val="29"/>
    <w:rsid w:val="00636F82"/>
    <w:rPr>
      <w:rFonts w:cs="Times New Roman"/>
      <w:i/>
      <w:smallCaps/>
      <w:color w:val="775F55" w:themeColor="text2"/>
      <w:spacing w:val="6"/>
      <w:sz w:val="23"/>
      <w:szCs w:val="20"/>
      <w:lang w:eastAsia="ja-JP"/>
    </w:rPr>
  </w:style>
  <w:style w:type="character" w:styleId="Strong">
    <w:name w:val="Strong"/>
    <w:uiPriority w:val="22"/>
    <w:qFormat/>
    <w:rsid w:val="00636F82"/>
    <w:rPr>
      <w:rFonts w:asciiTheme="minorHAnsi" w:hAnsiTheme="minorHAnsi"/>
      <w:b/>
      <w:color w:val="DD8047" w:themeColor="accent2"/>
    </w:rPr>
  </w:style>
  <w:style w:type="character" w:styleId="SubtleEmphasis">
    <w:name w:val="Subtle Emphasis"/>
    <w:basedOn w:val="DefaultParagraphFont"/>
    <w:uiPriority w:val="19"/>
    <w:qFormat/>
    <w:rsid w:val="00636F82"/>
    <w:rPr>
      <w:rFonts w:asciiTheme="minorHAnsi" w:hAnsiTheme="minorHAnsi"/>
      <w:i/>
      <w:sz w:val="23"/>
    </w:rPr>
  </w:style>
  <w:style w:type="character" w:styleId="SubtleReference">
    <w:name w:val="Subtle Reference"/>
    <w:basedOn w:val="DefaultParagraphFont"/>
    <w:uiPriority w:val="31"/>
    <w:qFormat/>
    <w:rsid w:val="00636F82"/>
    <w:rPr>
      <w:rFonts w:asciiTheme="minorHAnsi" w:hAnsiTheme="minorHAnsi"/>
      <w:b/>
      <w:i/>
      <w:color w:val="775F55" w:themeColor="text2"/>
      <w:sz w:val="23"/>
    </w:rPr>
  </w:style>
  <w:style w:type="table" w:styleId="TableGrid">
    <w:name w:val="Table Grid"/>
    <w:basedOn w:val="TableNormal"/>
    <w:uiPriority w:val="59"/>
    <w:rsid w:val="00636F82"/>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636F82"/>
    <w:pPr>
      <w:ind w:left="220" w:hanging="220"/>
    </w:pPr>
  </w:style>
  <w:style w:type="paragraph" w:styleId="TOC1">
    <w:name w:val="toc 1"/>
    <w:basedOn w:val="Normal"/>
    <w:next w:val="Normal"/>
    <w:autoRedefine/>
    <w:uiPriority w:val="99"/>
    <w:semiHidden/>
    <w:unhideWhenUsed/>
    <w:rsid w:val="00636F82"/>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rsid w:val="00636F82"/>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rsid w:val="00636F82"/>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rsid w:val="00636F82"/>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636F82"/>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636F82"/>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636F82"/>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636F82"/>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636F82"/>
    <w:pPr>
      <w:tabs>
        <w:tab w:val="right" w:leader="dot" w:pos="8630"/>
      </w:tabs>
      <w:spacing w:after="40" w:line="240" w:lineRule="auto"/>
      <w:ind w:left="1152"/>
    </w:pPr>
    <w:rPr>
      <w:noProof/>
    </w:rPr>
  </w:style>
  <w:style w:type="paragraph" w:customStyle="1" w:styleId="Category">
    <w:name w:val="Category"/>
    <w:basedOn w:val="Normal"/>
    <w:uiPriority w:val="49"/>
    <w:rsid w:val="00636F82"/>
    <w:pPr>
      <w:spacing w:after="0"/>
    </w:pPr>
    <w:rPr>
      <w:b/>
      <w:sz w:val="24"/>
      <w:szCs w:val="24"/>
    </w:rPr>
  </w:style>
  <w:style w:type="paragraph" w:customStyle="1" w:styleId="CompanyName">
    <w:name w:val="Company Name"/>
    <w:basedOn w:val="Normal"/>
    <w:uiPriority w:val="49"/>
    <w:rsid w:val="00636F82"/>
    <w:pPr>
      <w:spacing w:after="0"/>
    </w:pPr>
    <w:rPr>
      <w:rFonts w:cstheme="minorHAnsi"/>
      <w:sz w:val="36"/>
      <w:szCs w:val="36"/>
    </w:rPr>
  </w:style>
  <w:style w:type="paragraph" w:customStyle="1" w:styleId="FooterEven">
    <w:name w:val="Footer Even"/>
    <w:basedOn w:val="Normal"/>
    <w:unhideWhenUsed/>
    <w:qFormat/>
    <w:rsid w:val="00636F82"/>
    <w:pPr>
      <w:pBdr>
        <w:top w:val="single" w:sz="4" w:space="1" w:color="94B6D2" w:themeColor="accent1"/>
      </w:pBdr>
    </w:pPr>
    <w:rPr>
      <w:color w:val="775F55" w:themeColor="text2"/>
      <w:sz w:val="20"/>
    </w:rPr>
  </w:style>
  <w:style w:type="paragraph" w:customStyle="1" w:styleId="FooterOdd">
    <w:name w:val="Footer Odd"/>
    <w:basedOn w:val="Normal"/>
    <w:unhideWhenUsed/>
    <w:qFormat/>
    <w:rsid w:val="00636F82"/>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rsid w:val="00636F82"/>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rsid w:val="00636F82"/>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rsid w:val="00636F82"/>
    <w:pPr>
      <w:framePr w:wrap="auto" w:hAnchor="page" w:xAlign="center" w:yAlign="top"/>
      <w:spacing w:after="0" w:line="240" w:lineRule="auto"/>
      <w:suppressOverlap/>
    </w:pPr>
    <w:rPr>
      <w:szCs w:val="120"/>
    </w:rPr>
  </w:style>
  <w:style w:type="character" w:customStyle="1" w:styleId="il">
    <w:name w:val="il"/>
    <w:basedOn w:val="DefaultParagraphFont"/>
    <w:rsid w:val="00566823"/>
  </w:style>
  <w:style w:type="table" w:styleId="ColorfulGrid">
    <w:name w:val="Colorful Grid"/>
    <w:basedOn w:val="TableNormal"/>
    <w:uiPriority w:val="40"/>
    <w:rsid w:val="001943E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BodyTextIndent2">
    <w:name w:val="Body Text Indent 2"/>
    <w:basedOn w:val="Normal"/>
    <w:link w:val="BodyTextIndent2Char"/>
    <w:semiHidden/>
    <w:unhideWhenUsed/>
    <w:rsid w:val="0099337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tLeast"/>
      <w:ind w:left="720"/>
      <w:jc w:val="both"/>
    </w:pPr>
    <w:rPr>
      <w:rFonts w:ascii="Times New Roman" w:eastAsia="Times New Roman" w:hAnsi="Times New Roman"/>
      <w:kern w:val="0"/>
      <w:sz w:val="24"/>
      <w:szCs w:val="24"/>
      <w:lang w:eastAsia="en-US"/>
    </w:rPr>
  </w:style>
  <w:style w:type="character" w:customStyle="1" w:styleId="BodyTextIndent2Char">
    <w:name w:val="Body Text Indent 2 Char"/>
    <w:basedOn w:val="DefaultParagraphFont"/>
    <w:link w:val="BodyTextIndent2"/>
    <w:semiHidden/>
    <w:rsid w:val="00993379"/>
    <w:rPr>
      <w:rFonts w:ascii="Times New Roman" w:eastAsia="Times New Roman" w:hAnsi="Times New Roman"/>
      <w:kern w:val="0"/>
      <w:sz w:val="24"/>
      <w:szCs w:val="24"/>
    </w:rPr>
  </w:style>
  <w:style w:type="paragraph" w:styleId="EndnoteText">
    <w:name w:val="endnote text"/>
    <w:basedOn w:val="Normal"/>
    <w:link w:val="EndnoteTextChar"/>
    <w:uiPriority w:val="99"/>
    <w:semiHidden/>
    <w:unhideWhenUsed/>
    <w:rsid w:val="0005560F"/>
    <w:pPr>
      <w:spacing w:after="0" w:line="240" w:lineRule="auto"/>
    </w:pPr>
    <w:rPr>
      <w:sz w:val="20"/>
    </w:rPr>
  </w:style>
  <w:style w:type="character" w:customStyle="1" w:styleId="EndnoteTextChar">
    <w:name w:val="Endnote Text Char"/>
    <w:basedOn w:val="DefaultParagraphFont"/>
    <w:link w:val="EndnoteText"/>
    <w:uiPriority w:val="99"/>
    <w:semiHidden/>
    <w:rsid w:val="0005560F"/>
    <w:rPr>
      <w:sz w:val="20"/>
      <w:lang w:eastAsia="ja-JP"/>
    </w:rPr>
  </w:style>
  <w:style w:type="character" w:styleId="EndnoteReference">
    <w:name w:val="endnote reference"/>
    <w:basedOn w:val="DefaultParagraphFont"/>
    <w:uiPriority w:val="99"/>
    <w:semiHidden/>
    <w:unhideWhenUsed/>
    <w:rsid w:val="0005560F"/>
    <w:rPr>
      <w:vertAlign w:val="superscript"/>
    </w:rPr>
  </w:style>
  <w:style w:type="paragraph" w:styleId="FootnoteText">
    <w:name w:val="footnote text"/>
    <w:basedOn w:val="Normal"/>
    <w:link w:val="FootnoteTextChar"/>
    <w:uiPriority w:val="99"/>
    <w:semiHidden/>
    <w:unhideWhenUsed/>
    <w:rsid w:val="0005560F"/>
    <w:pPr>
      <w:spacing w:after="0" w:line="240" w:lineRule="auto"/>
    </w:pPr>
    <w:rPr>
      <w:sz w:val="20"/>
    </w:rPr>
  </w:style>
  <w:style w:type="character" w:customStyle="1" w:styleId="FootnoteTextChar">
    <w:name w:val="Footnote Text Char"/>
    <w:basedOn w:val="DefaultParagraphFont"/>
    <w:link w:val="FootnoteText"/>
    <w:uiPriority w:val="99"/>
    <w:semiHidden/>
    <w:rsid w:val="0005560F"/>
    <w:rPr>
      <w:sz w:val="20"/>
      <w:lang w:eastAsia="ja-JP"/>
    </w:rPr>
  </w:style>
  <w:style w:type="character" w:styleId="FootnoteReference">
    <w:name w:val="footnote reference"/>
    <w:basedOn w:val="DefaultParagraphFont"/>
    <w:uiPriority w:val="99"/>
    <w:semiHidden/>
    <w:unhideWhenUsed/>
    <w:rsid w:val="0005560F"/>
    <w:rPr>
      <w:vertAlign w:val="superscript"/>
    </w:rPr>
  </w:style>
  <w:style w:type="character" w:customStyle="1" w:styleId="NoSpacingChar">
    <w:name w:val="No Spacing Char"/>
    <w:basedOn w:val="DefaultParagraphFont"/>
    <w:link w:val="NoSpacing"/>
    <w:uiPriority w:val="1"/>
    <w:rsid w:val="0021602F"/>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semiHidden/>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94B6D2" w:themeColor="accent1"/>
    </w:rPr>
  </w:style>
  <w:style w:type="paragraph" w:styleId="ListBullet3">
    <w:name w:val="List Bullet 3"/>
    <w:basedOn w:val="Normal"/>
    <w:uiPriority w:val="36"/>
    <w:unhideWhenUsed/>
    <w:qFormat/>
    <w:pPr>
      <w:numPr>
        <w:numId w:val="20"/>
      </w:numPr>
    </w:pPr>
    <w:rPr>
      <w:color w:val="DD8047"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link w:val="NoSpacingChar"/>
    <w:uiPriority w:val="1"/>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59"/>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character" w:customStyle="1" w:styleId="il">
    <w:name w:val="il"/>
    <w:basedOn w:val="DefaultParagraphFont"/>
    <w:rsid w:val="00566823"/>
  </w:style>
  <w:style w:type="table" w:styleId="ColorfulGrid">
    <w:name w:val="Colorful Grid"/>
    <w:basedOn w:val="TableNormal"/>
    <w:uiPriority w:val="40"/>
    <w:rsid w:val="001943E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BodyTextIndent2">
    <w:name w:val="Body Text Indent 2"/>
    <w:basedOn w:val="Normal"/>
    <w:link w:val="BodyTextIndent2Char"/>
    <w:semiHidden/>
    <w:unhideWhenUsed/>
    <w:rsid w:val="0099337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tLeast"/>
      <w:ind w:left="720"/>
      <w:jc w:val="both"/>
    </w:pPr>
    <w:rPr>
      <w:rFonts w:ascii="Times New Roman" w:eastAsia="Times New Roman" w:hAnsi="Times New Roman"/>
      <w:kern w:val="0"/>
      <w:sz w:val="24"/>
      <w:szCs w:val="24"/>
      <w:lang w:eastAsia="en-US"/>
      <w14:ligatures w14:val="none"/>
    </w:rPr>
  </w:style>
  <w:style w:type="character" w:customStyle="1" w:styleId="BodyTextIndent2Char">
    <w:name w:val="Body Text Indent 2 Char"/>
    <w:basedOn w:val="DefaultParagraphFont"/>
    <w:link w:val="BodyTextIndent2"/>
    <w:semiHidden/>
    <w:rsid w:val="00993379"/>
    <w:rPr>
      <w:rFonts w:ascii="Times New Roman" w:eastAsia="Times New Roman" w:hAnsi="Times New Roman"/>
      <w:kern w:val="0"/>
      <w:sz w:val="24"/>
      <w:szCs w:val="24"/>
      <w14:ligatures w14:val="none"/>
    </w:rPr>
  </w:style>
  <w:style w:type="paragraph" w:styleId="EndnoteText">
    <w:name w:val="endnote text"/>
    <w:basedOn w:val="Normal"/>
    <w:link w:val="EndnoteTextChar"/>
    <w:uiPriority w:val="99"/>
    <w:semiHidden/>
    <w:unhideWhenUsed/>
    <w:rsid w:val="0005560F"/>
    <w:pPr>
      <w:spacing w:after="0" w:line="240" w:lineRule="auto"/>
    </w:pPr>
    <w:rPr>
      <w:sz w:val="20"/>
    </w:rPr>
  </w:style>
  <w:style w:type="character" w:customStyle="1" w:styleId="EndnoteTextChar">
    <w:name w:val="Endnote Text Char"/>
    <w:basedOn w:val="DefaultParagraphFont"/>
    <w:link w:val="EndnoteText"/>
    <w:uiPriority w:val="99"/>
    <w:semiHidden/>
    <w:rsid w:val="0005560F"/>
    <w:rPr>
      <w:sz w:val="20"/>
      <w:lang w:eastAsia="ja-JP"/>
    </w:rPr>
  </w:style>
  <w:style w:type="character" w:styleId="EndnoteReference">
    <w:name w:val="endnote reference"/>
    <w:basedOn w:val="DefaultParagraphFont"/>
    <w:uiPriority w:val="99"/>
    <w:semiHidden/>
    <w:unhideWhenUsed/>
    <w:rsid w:val="0005560F"/>
    <w:rPr>
      <w:vertAlign w:val="superscript"/>
    </w:rPr>
  </w:style>
  <w:style w:type="paragraph" w:styleId="FootnoteText">
    <w:name w:val="footnote text"/>
    <w:basedOn w:val="Normal"/>
    <w:link w:val="FootnoteTextChar"/>
    <w:uiPriority w:val="99"/>
    <w:semiHidden/>
    <w:unhideWhenUsed/>
    <w:rsid w:val="0005560F"/>
    <w:pPr>
      <w:spacing w:after="0" w:line="240" w:lineRule="auto"/>
    </w:pPr>
    <w:rPr>
      <w:sz w:val="20"/>
    </w:rPr>
  </w:style>
  <w:style w:type="character" w:customStyle="1" w:styleId="FootnoteTextChar">
    <w:name w:val="Footnote Text Char"/>
    <w:basedOn w:val="DefaultParagraphFont"/>
    <w:link w:val="FootnoteText"/>
    <w:uiPriority w:val="99"/>
    <w:semiHidden/>
    <w:rsid w:val="0005560F"/>
    <w:rPr>
      <w:sz w:val="20"/>
      <w:lang w:eastAsia="ja-JP"/>
    </w:rPr>
  </w:style>
  <w:style w:type="character" w:styleId="FootnoteReference">
    <w:name w:val="footnote reference"/>
    <w:basedOn w:val="DefaultParagraphFont"/>
    <w:uiPriority w:val="99"/>
    <w:semiHidden/>
    <w:unhideWhenUsed/>
    <w:rsid w:val="0005560F"/>
    <w:rPr>
      <w:vertAlign w:val="superscript"/>
    </w:rPr>
  </w:style>
  <w:style w:type="character" w:customStyle="1" w:styleId="NoSpacingChar">
    <w:name w:val="No Spacing Char"/>
    <w:basedOn w:val="DefaultParagraphFont"/>
    <w:link w:val="NoSpacing"/>
    <w:uiPriority w:val="1"/>
    <w:rsid w:val="0021602F"/>
    <w:rPr>
      <w:lang w:eastAsia="ja-JP"/>
    </w:rPr>
  </w:style>
</w:styles>
</file>

<file path=word/webSettings.xml><?xml version="1.0" encoding="utf-8"?>
<w:webSettings xmlns:r="http://schemas.openxmlformats.org/officeDocument/2006/relationships" xmlns:w="http://schemas.openxmlformats.org/wordprocessingml/2006/main">
  <w:divs>
    <w:div w:id="149753780">
      <w:bodyDiv w:val="1"/>
      <w:marLeft w:val="0"/>
      <w:marRight w:val="0"/>
      <w:marTop w:val="0"/>
      <w:marBottom w:val="0"/>
      <w:divBdr>
        <w:top w:val="none" w:sz="0" w:space="0" w:color="auto"/>
        <w:left w:val="none" w:sz="0" w:space="0" w:color="auto"/>
        <w:bottom w:val="none" w:sz="0" w:space="0" w:color="auto"/>
        <w:right w:val="none" w:sz="0" w:space="0" w:color="auto"/>
      </w:divBdr>
      <w:divsChild>
        <w:div w:id="1128816440">
          <w:marLeft w:val="0"/>
          <w:marRight w:val="0"/>
          <w:marTop w:val="0"/>
          <w:marBottom w:val="0"/>
          <w:divBdr>
            <w:top w:val="none" w:sz="0" w:space="0" w:color="auto"/>
            <w:left w:val="none" w:sz="0" w:space="0" w:color="auto"/>
            <w:bottom w:val="none" w:sz="0" w:space="0" w:color="auto"/>
            <w:right w:val="none" w:sz="0" w:space="0" w:color="auto"/>
          </w:divBdr>
          <w:divsChild>
            <w:div w:id="274486580">
              <w:marLeft w:val="0"/>
              <w:marRight w:val="0"/>
              <w:marTop w:val="0"/>
              <w:marBottom w:val="0"/>
              <w:divBdr>
                <w:top w:val="none" w:sz="0" w:space="0" w:color="auto"/>
                <w:left w:val="none" w:sz="0" w:space="0" w:color="auto"/>
                <w:bottom w:val="none" w:sz="0" w:space="0" w:color="auto"/>
                <w:right w:val="none" w:sz="0" w:space="0" w:color="auto"/>
              </w:divBdr>
              <w:divsChild>
                <w:div w:id="282032437">
                  <w:marLeft w:val="0"/>
                  <w:marRight w:val="0"/>
                  <w:marTop w:val="0"/>
                  <w:marBottom w:val="0"/>
                  <w:divBdr>
                    <w:top w:val="none" w:sz="0" w:space="0" w:color="auto"/>
                    <w:left w:val="none" w:sz="0" w:space="0" w:color="auto"/>
                    <w:bottom w:val="none" w:sz="0" w:space="0" w:color="auto"/>
                    <w:right w:val="none" w:sz="0" w:space="0" w:color="auto"/>
                  </w:divBdr>
                  <w:divsChild>
                    <w:div w:id="1462458308">
                      <w:marLeft w:val="0"/>
                      <w:marRight w:val="0"/>
                      <w:marTop w:val="0"/>
                      <w:marBottom w:val="0"/>
                      <w:divBdr>
                        <w:top w:val="none" w:sz="0" w:space="0" w:color="auto"/>
                        <w:left w:val="none" w:sz="0" w:space="0" w:color="auto"/>
                        <w:bottom w:val="none" w:sz="0" w:space="0" w:color="auto"/>
                        <w:right w:val="none" w:sz="0" w:space="0" w:color="auto"/>
                      </w:divBdr>
                      <w:divsChild>
                        <w:div w:id="538133457">
                          <w:marLeft w:val="0"/>
                          <w:marRight w:val="0"/>
                          <w:marTop w:val="0"/>
                          <w:marBottom w:val="0"/>
                          <w:divBdr>
                            <w:top w:val="none" w:sz="0" w:space="0" w:color="auto"/>
                            <w:left w:val="none" w:sz="0" w:space="0" w:color="auto"/>
                            <w:bottom w:val="none" w:sz="0" w:space="0" w:color="auto"/>
                            <w:right w:val="none" w:sz="0" w:space="0" w:color="auto"/>
                          </w:divBdr>
                          <w:divsChild>
                            <w:div w:id="1121145729">
                              <w:marLeft w:val="0"/>
                              <w:marRight w:val="0"/>
                              <w:marTop w:val="0"/>
                              <w:marBottom w:val="0"/>
                              <w:divBdr>
                                <w:top w:val="none" w:sz="0" w:space="0" w:color="auto"/>
                                <w:left w:val="none" w:sz="0" w:space="0" w:color="auto"/>
                                <w:bottom w:val="none" w:sz="0" w:space="0" w:color="auto"/>
                                <w:right w:val="none" w:sz="0" w:space="0" w:color="auto"/>
                              </w:divBdr>
                              <w:divsChild>
                                <w:div w:id="1670717110">
                                  <w:marLeft w:val="0"/>
                                  <w:marRight w:val="0"/>
                                  <w:marTop w:val="0"/>
                                  <w:marBottom w:val="0"/>
                                  <w:divBdr>
                                    <w:top w:val="none" w:sz="0" w:space="0" w:color="auto"/>
                                    <w:left w:val="none" w:sz="0" w:space="0" w:color="auto"/>
                                    <w:bottom w:val="none" w:sz="0" w:space="0" w:color="auto"/>
                                    <w:right w:val="none" w:sz="0" w:space="0" w:color="auto"/>
                                  </w:divBdr>
                                  <w:divsChild>
                                    <w:div w:id="208804845">
                                      <w:marLeft w:val="0"/>
                                      <w:marRight w:val="0"/>
                                      <w:marTop w:val="0"/>
                                      <w:marBottom w:val="0"/>
                                      <w:divBdr>
                                        <w:top w:val="none" w:sz="0" w:space="0" w:color="auto"/>
                                        <w:left w:val="none" w:sz="0" w:space="0" w:color="auto"/>
                                        <w:bottom w:val="none" w:sz="0" w:space="0" w:color="auto"/>
                                        <w:right w:val="none" w:sz="0" w:space="0" w:color="auto"/>
                                      </w:divBdr>
                                      <w:divsChild>
                                        <w:div w:id="2058239641">
                                          <w:marLeft w:val="0"/>
                                          <w:marRight w:val="0"/>
                                          <w:marTop w:val="0"/>
                                          <w:marBottom w:val="0"/>
                                          <w:divBdr>
                                            <w:top w:val="none" w:sz="0" w:space="0" w:color="auto"/>
                                            <w:left w:val="none" w:sz="0" w:space="0" w:color="auto"/>
                                            <w:bottom w:val="none" w:sz="0" w:space="0" w:color="auto"/>
                                            <w:right w:val="none" w:sz="0" w:space="0" w:color="auto"/>
                                          </w:divBdr>
                                          <w:divsChild>
                                            <w:div w:id="49811784">
                                              <w:marLeft w:val="0"/>
                                              <w:marRight w:val="0"/>
                                              <w:marTop w:val="0"/>
                                              <w:marBottom w:val="0"/>
                                              <w:divBdr>
                                                <w:top w:val="none" w:sz="0" w:space="0" w:color="auto"/>
                                                <w:left w:val="none" w:sz="0" w:space="0" w:color="auto"/>
                                                <w:bottom w:val="none" w:sz="0" w:space="0" w:color="auto"/>
                                                <w:right w:val="none" w:sz="0" w:space="0" w:color="auto"/>
                                              </w:divBdr>
                                              <w:divsChild>
                                                <w:div w:id="73479642">
                                                  <w:marLeft w:val="0"/>
                                                  <w:marRight w:val="0"/>
                                                  <w:marTop w:val="0"/>
                                                  <w:marBottom w:val="0"/>
                                                  <w:divBdr>
                                                    <w:top w:val="none" w:sz="0" w:space="0" w:color="auto"/>
                                                    <w:left w:val="none" w:sz="0" w:space="0" w:color="auto"/>
                                                    <w:bottom w:val="none" w:sz="0" w:space="0" w:color="auto"/>
                                                    <w:right w:val="none" w:sz="0" w:space="0" w:color="auto"/>
                                                  </w:divBdr>
                                                  <w:divsChild>
                                                    <w:div w:id="1618752883">
                                                      <w:marLeft w:val="0"/>
                                                      <w:marRight w:val="0"/>
                                                      <w:marTop w:val="0"/>
                                                      <w:marBottom w:val="0"/>
                                                      <w:divBdr>
                                                        <w:top w:val="none" w:sz="0" w:space="0" w:color="auto"/>
                                                        <w:left w:val="none" w:sz="0" w:space="0" w:color="auto"/>
                                                        <w:bottom w:val="none" w:sz="0" w:space="0" w:color="auto"/>
                                                        <w:right w:val="none" w:sz="0" w:space="0" w:color="auto"/>
                                                      </w:divBdr>
                                                      <w:divsChild>
                                                        <w:div w:id="680426877">
                                                          <w:marLeft w:val="0"/>
                                                          <w:marRight w:val="0"/>
                                                          <w:marTop w:val="0"/>
                                                          <w:marBottom w:val="0"/>
                                                          <w:divBdr>
                                                            <w:top w:val="none" w:sz="0" w:space="0" w:color="auto"/>
                                                            <w:left w:val="none" w:sz="0" w:space="0" w:color="auto"/>
                                                            <w:bottom w:val="none" w:sz="0" w:space="0" w:color="auto"/>
                                                            <w:right w:val="none" w:sz="0" w:space="0" w:color="auto"/>
                                                          </w:divBdr>
                                                          <w:divsChild>
                                                            <w:div w:id="730156502">
                                                              <w:marLeft w:val="0"/>
                                                              <w:marRight w:val="0"/>
                                                              <w:marTop w:val="0"/>
                                                              <w:marBottom w:val="0"/>
                                                              <w:divBdr>
                                                                <w:top w:val="none" w:sz="0" w:space="0" w:color="auto"/>
                                                                <w:left w:val="none" w:sz="0" w:space="0" w:color="auto"/>
                                                                <w:bottom w:val="none" w:sz="0" w:space="0" w:color="auto"/>
                                                                <w:right w:val="none" w:sz="0" w:space="0" w:color="auto"/>
                                                              </w:divBdr>
                                                              <w:divsChild>
                                                                <w:div w:id="1076249262">
                                                                  <w:marLeft w:val="0"/>
                                                                  <w:marRight w:val="0"/>
                                                                  <w:marTop w:val="0"/>
                                                                  <w:marBottom w:val="0"/>
                                                                  <w:divBdr>
                                                                    <w:top w:val="none" w:sz="0" w:space="0" w:color="auto"/>
                                                                    <w:left w:val="none" w:sz="0" w:space="0" w:color="auto"/>
                                                                    <w:bottom w:val="none" w:sz="0" w:space="0" w:color="auto"/>
                                                                    <w:right w:val="none" w:sz="0" w:space="0" w:color="auto"/>
                                                                  </w:divBdr>
                                                                  <w:divsChild>
                                                                    <w:div w:id="233902720">
                                                                      <w:marLeft w:val="0"/>
                                                                      <w:marRight w:val="0"/>
                                                                      <w:marTop w:val="0"/>
                                                                      <w:marBottom w:val="0"/>
                                                                      <w:divBdr>
                                                                        <w:top w:val="none" w:sz="0" w:space="0" w:color="auto"/>
                                                                        <w:left w:val="none" w:sz="0" w:space="0" w:color="auto"/>
                                                                        <w:bottom w:val="none" w:sz="0" w:space="0" w:color="auto"/>
                                                                        <w:right w:val="none" w:sz="0" w:space="0" w:color="auto"/>
                                                                      </w:divBdr>
                                                                      <w:divsChild>
                                                                        <w:div w:id="2075470576">
                                                                          <w:marLeft w:val="0"/>
                                                                          <w:marRight w:val="0"/>
                                                                          <w:marTop w:val="0"/>
                                                                          <w:marBottom w:val="0"/>
                                                                          <w:divBdr>
                                                                            <w:top w:val="none" w:sz="0" w:space="0" w:color="auto"/>
                                                                            <w:left w:val="none" w:sz="0" w:space="0" w:color="auto"/>
                                                                            <w:bottom w:val="none" w:sz="0" w:space="0" w:color="auto"/>
                                                                            <w:right w:val="none" w:sz="0" w:space="0" w:color="auto"/>
                                                                          </w:divBdr>
                                                                          <w:divsChild>
                                                                            <w:div w:id="957490709">
                                                                              <w:marLeft w:val="0"/>
                                                                              <w:marRight w:val="0"/>
                                                                              <w:marTop w:val="0"/>
                                                                              <w:marBottom w:val="0"/>
                                                                              <w:divBdr>
                                                                                <w:top w:val="none" w:sz="0" w:space="0" w:color="auto"/>
                                                                                <w:left w:val="none" w:sz="0" w:space="0" w:color="auto"/>
                                                                                <w:bottom w:val="none" w:sz="0" w:space="0" w:color="auto"/>
                                                                                <w:right w:val="none" w:sz="0" w:space="0" w:color="auto"/>
                                                                              </w:divBdr>
                                                                              <w:divsChild>
                                                                                <w:div w:id="675571661">
                                                                                  <w:marLeft w:val="0"/>
                                                                                  <w:marRight w:val="0"/>
                                                                                  <w:marTop w:val="0"/>
                                                                                  <w:marBottom w:val="0"/>
                                                                                  <w:divBdr>
                                                                                    <w:top w:val="none" w:sz="0" w:space="0" w:color="auto"/>
                                                                                    <w:left w:val="none" w:sz="0" w:space="0" w:color="auto"/>
                                                                                    <w:bottom w:val="none" w:sz="0" w:space="0" w:color="auto"/>
                                                                                    <w:right w:val="none" w:sz="0" w:space="0" w:color="auto"/>
                                                                                  </w:divBdr>
                                                                                  <w:divsChild>
                                                                                    <w:div w:id="927544902">
                                                                                      <w:marLeft w:val="0"/>
                                                                                      <w:marRight w:val="0"/>
                                                                                      <w:marTop w:val="0"/>
                                                                                      <w:marBottom w:val="0"/>
                                                                                      <w:divBdr>
                                                                                        <w:top w:val="none" w:sz="0" w:space="0" w:color="auto"/>
                                                                                        <w:left w:val="none" w:sz="0" w:space="0" w:color="auto"/>
                                                                                        <w:bottom w:val="none" w:sz="0" w:space="0" w:color="auto"/>
                                                                                        <w:right w:val="none" w:sz="0" w:space="0" w:color="auto"/>
                                                                                      </w:divBdr>
                                                                                      <w:divsChild>
                                                                                        <w:div w:id="874392307">
                                                                                          <w:marLeft w:val="0"/>
                                                                                          <w:marRight w:val="0"/>
                                                                                          <w:marTop w:val="0"/>
                                                                                          <w:marBottom w:val="0"/>
                                                                                          <w:divBdr>
                                                                                            <w:top w:val="none" w:sz="0" w:space="0" w:color="auto"/>
                                                                                            <w:left w:val="none" w:sz="0" w:space="0" w:color="auto"/>
                                                                                            <w:bottom w:val="none" w:sz="0" w:space="0" w:color="auto"/>
                                                                                            <w:right w:val="none" w:sz="0" w:space="0" w:color="auto"/>
                                                                                          </w:divBdr>
                                                                                          <w:divsChild>
                                                                                            <w:div w:id="669331404">
                                                                                              <w:marLeft w:val="0"/>
                                                                                              <w:marRight w:val="0"/>
                                                                                              <w:marTop w:val="0"/>
                                                                                              <w:marBottom w:val="0"/>
                                                                                              <w:divBdr>
                                                                                                <w:top w:val="none" w:sz="0" w:space="0" w:color="auto"/>
                                                                                                <w:left w:val="none" w:sz="0" w:space="0" w:color="auto"/>
                                                                                                <w:bottom w:val="none" w:sz="0" w:space="0" w:color="auto"/>
                                                                                                <w:right w:val="none" w:sz="0" w:space="0" w:color="auto"/>
                                                                                              </w:divBdr>
                                                                                              <w:divsChild>
                                                                                                <w:div w:id="1120028244">
                                                                                                  <w:marLeft w:val="0"/>
                                                                                                  <w:marRight w:val="0"/>
                                                                                                  <w:marTop w:val="0"/>
                                                                                                  <w:marBottom w:val="0"/>
                                                                                                  <w:divBdr>
                                                                                                    <w:top w:val="none" w:sz="0" w:space="0" w:color="auto"/>
                                                                                                    <w:left w:val="none" w:sz="0" w:space="0" w:color="auto"/>
                                                                                                    <w:bottom w:val="none" w:sz="0" w:space="0" w:color="auto"/>
                                                                                                    <w:right w:val="none" w:sz="0" w:space="0" w:color="auto"/>
                                                                                                  </w:divBdr>
                                                                                                  <w:divsChild>
                                                                                                    <w:div w:id="1813408033">
                                                                                                      <w:marLeft w:val="0"/>
                                                                                                      <w:marRight w:val="0"/>
                                                                                                      <w:marTop w:val="0"/>
                                                                                                      <w:marBottom w:val="0"/>
                                                                                                      <w:divBdr>
                                                                                                        <w:top w:val="none" w:sz="0" w:space="0" w:color="auto"/>
                                                                                                        <w:left w:val="none" w:sz="0" w:space="0" w:color="auto"/>
                                                                                                        <w:bottom w:val="none" w:sz="0" w:space="0" w:color="auto"/>
                                                                                                        <w:right w:val="none" w:sz="0" w:space="0" w:color="auto"/>
                                                                                                      </w:divBdr>
                                                                                                      <w:divsChild>
                                                                                                        <w:div w:id="1168982794">
                                                                                                          <w:marLeft w:val="0"/>
                                                                                                          <w:marRight w:val="0"/>
                                                                                                          <w:marTop w:val="0"/>
                                                                                                          <w:marBottom w:val="0"/>
                                                                                                          <w:divBdr>
                                                                                                            <w:top w:val="none" w:sz="0" w:space="0" w:color="auto"/>
                                                                                                            <w:left w:val="none" w:sz="0" w:space="0" w:color="auto"/>
                                                                                                            <w:bottom w:val="none" w:sz="0" w:space="0" w:color="auto"/>
                                                                                                            <w:right w:val="none" w:sz="0" w:space="0" w:color="auto"/>
                                                                                                          </w:divBdr>
                                                                                                          <w:divsChild>
                                                                                                            <w:div w:id="656031924">
                                                                                                              <w:marLeft w:val="0"/>
                                                                                                              <w:marRight w:val="0"/>
                                                                                                              <w:marTop w:val="0"/>
                                                                                                              <w:marBottom w:val="0"/>
                                                                                                              <w:divBdr>
                                                                                                                <w:top w:val="none" w:sz="0" w:space="0" w:color="auto"/>
                                                                                                                <w:left w:val="none" w:sz="0" w:space="0" w:color="auto"/>
                                                                                                                <w:bottom w:val="none" w:sz="0" w:space="0" w:color="auto"/>
                                                                                                                <w:right w:val="none" w:sz="0" w:space="0" w:color="auto"/>
                                                                                                              </w:divBdr>
                                                                                                              <w:divsChild>
                                                                                                                <w:div w:id="1434549278">
                                                                                                                  <w:marLeft w:val="0"/>
                                                                                                                  <w:marRight w:val="0"/>
                                                                                                                  <w:marTop w:val="0"/>
                                                                                                                  <w:marBottom w:val="0"/>
                                                                                                                  <w:divBdr>
                                                                                                                    <w:top w:val="none" w:sz="0" w:space="0" w:color="auto"/>
                                                                                                                    <w:left w:val="none" w:sz="0" w:space="0" w:color="auto"/>
                                                                                                                    <w:bottom w:val="none" w:sz="0" w:space="0" w:color="auto"/>
                                                                                                                    <w:right w:val="none" w:sz="0" w:space="0" w:color="auto"/>
                                                                                                                  </w:divBdr>
                                                                                                                  <w:divsChild>
                                                                                                                    <w:div w:id="1233354022">
                                                                                                                      <w:marLeft w:val="0"/>
                                                                                                                      <w:marRight w:val="0"/>
                                                                                                                      <w:marTop w:val="0"/>
                                                                                                                      <w:marBottom w:val="0"/>
                                                                                                                      <w:divBdr>
                                                                                                                        <w:top w:val="none" w:sz="0" w:space="0" w:color="auto"/>
                                                                                                                        <w:left w:val="none" w:sz="0" w:space="0" w:color="auto"/>
                                                                                                                        <w:bottom w:val="none" w:sz="0" w:space="0" w:color="auto"/>
                                                                                                                        <w:right w:val="none" w:sz="0" w:space="0" w:color="auto"/>
                                                                                                                      </w:divBdr>
                                                                                                                      <w:divsChild>
                                                                                                                        <w:div w:id="786197190">
                                                                                                                          <w:marLeft w:val="0"/>
                                                                                                                          <w:marRight w:val="0"/>
                                                                                                                          <w:marTop w:val="0"/>
                                                                                                                          <w:marBottom w:val="0"/>
                                                                                                                          <w:divBdr>
                                                                                                                            <w:top w:val="none" w:sz="0" w:space="0" w:color="auto"/>
                                                                                                                            <w:left w:val="none" w:sz="0" w:space="0" w:color="auto"/>
                                                                                                                            <w:bottom w:val="none" w:sz="0" w:space="0" w:color="auto"/>
                                                                                                                            <w:right w:val="none" w:sz="0" w:space="0" w:color="auto"/>
                                                                                                                          </w:divBdr>
                                                                                                                          <w:divsChild>
                                                                                                                            <w:div w:id="1147093942">
                                                                                                                              <w:marLeft w:val="0"/>
                                                                                                                              <w:marRight w:val="0"/>
                                                                                                                              <w:marTop w:val="0"/>
                                                                                                                              <w:marBottom w:val="0"/>
                                                                                                                              <w:divBdr>
                                                                                                                                <w:top w:val="none" w:sz="0" w:space="0" w:color="auto"/>
                                                                                                                                <w:left w:val="none" w:sz="0" w:space="0" w:color="auto"/>
                                                                                                                                <w:bottom w:val="none" w:sz="0" w:space="0" w:color="auto"/>
                                                                                                                                <w:right w:val="none" w:sz="0" w:space="0" w:color="auto"/>
                                                                                                                              </w:divBdr>
                                                                                                                              <w:divsChild>
                                                                                                                                <w:div w:id="10975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106158">
      <w:bodyDiv w:val="1"/>
      <w:marLeft w:val="0"/>
      <w:marRight w:val="0"/>
      <w:marTop w:val="0"/>
      <w:marBottom w:val="0"/>
      <w:divBdr>
        <w:top w:val="none" w:sz="0" w:space="0" w:color="auto"/>
        <w:left w:val="none" w:sz="0" w:space="0" w:color="auto"/>
        <w:bottom w:val="none" w:sz="0" w:space="0" w:color="auto"/>
        <w:right w:val="none" w:sz="0" w:space="0" w:color="auto"/>
      </w:divBdr>
      <w:divsChild>
        <w:div w:id="2036613123">
          <w:marLeft w:val="0"/>
          <w:marRight w:val="0"/>
          <w:marTop w:val="0"/>
          <w:marBottom w:val="0"/>
          <w:divBdr>
            <w:top w:val="none" w:sz="0" w:space="0" w:color="auto"/>
            <w:left w:val="none" w:sz="0" w:space="0" w:color="auto"/>
            <w:bottom w:val="none" w:sz="0" w:space="0" w:color="auto"/>
            <w:right w:val="none" w:sz="0" w:space="0" w:color="auto"/>
          </w:divBdr>
          <w:divsChild>
            <w:div w:id="1119489622">
              <w:marLeft w:val="0"/>
              <w:marRight w:val="0"/>
              <w:marTop w:val="0"/>
              <w:marBottom w:val="0"/>
              <w:divBdr>
                <w:top w:val="none" w:sz="0" w:space="0" w:color="auto"/>
                <w:left w:val="none" w:sz="0" w:space="0" w:color="auto"/>
                <w:bottom w:val="none" w:sz="0" w:space="0" w:color="auto"/>
                <w:right w:val="none" w:sz="0" w:space="0" w:color="auto"/>
              </w:divBdr>
              <w:divsChild>
                <w:div w:id="134446110">
                  <w:marLeft w:val="0"/>
                  <w:marRight w:val="0"/>
                  <w:marTop w:val="0"/>
                  <w:marBottom w:val="0"/>
                  <w:divBdr>
                    <w:top w:val="none" w:sz="0" w:space="0" w:color="auto"/>
                    <w:left w:val="none" w:sz="0" w:space="0" w:color="auto"/>
                    <w:bottom w:val="none" w:sz="0" w:space="0" w:color="auto"/>
                    <w:right w:val="none" w:sz="0" w:space="0" w:color="auto"/>
                  </w:divBdr>
                  <w:divsChild>
                    <w:div w:id="382292354">
                      <w:marLeft w:val="0"/>
                      <w:marRight w:val="0"/>
                      <w:marTop w:val="0"/>
                      <w:marBottom w:val="0"/>
                      <w:divBdr>
                        <w:top w:val="none" w:sz="0" w:space="0" w:color="auto"/>
                        <w:left w:val="none" w:sz="0" w:space="0" w:color="auto"/>
                        <w:bottom w:val="none" w:sz="0" w:space="0" w:color="auto"/>
                        <w:right w:val="none" w:sz="0" w:space="0" w:color="auto"/>
                      </w:divBdr>
                      <w:divsChild>
                        <w:div w:id="363868004">
                          <w:marLeft w:val="-15"/>
                          <w:marRight w:val="0"/>
                          <w:marTop w:val="0"/>
                          <w:marBottom w:val="0"/>
                          <w:divBdr>
                            <w:top w:val="none" w:sz="0" w:space="0" w:color="auto"/>
                            <w:left w:val="none" w:sz="0" w:space="0" w:color="auto"/>
                            <w:bottom w:val="none" w:sz="0" w:space="0" w:color="auto"/>
                            <w:right w:val="none" w:sz="0" w:space="0" w:color="auto"/>
                          </w:divBdr>
                          <w:divsChild>
                            <w:div w:id="9378895">
                              <w:marLeft w:val="0"/>
                              <w:marRight w:val="0"/>
                              <w:marTop w:val="0"/>
                              <w:marBottom w:val="0"/>
                              <w:divBdr>
                                <w:top w:val="none" w:sz="0" w:space="0" w:color="auto"/>
                                <w:left w:val="none" w:sz="0" w:space="0" w:color="auto"/>
                                <w:bottom w:val="none" w:sz="0" w:space="0" w:color="auto"/>
                                <w:right w:val="none" w:sz="0" w:space="0" w:color="auto"/>
                              </w:divBdr>
                              <w:divsChild>
                                <w:div w:id="598562842">
                                  <w:marLeft w:val="0"/>
                                  <w:marRight w:val="-15"/>
                                  <w:marTop w:val="0"/>
                                  <w:marBottom w:val="0"/>
                                  <w:divBdr>
                                    <w:top w:val="none" w:sz="0" w:space="0" w:color="auto"/>
                                    <w:left w:val="none" w:sz="0" w:space="0" w:color="auto"/>
                                    <w:bottom w:val="none" w:sz="0" w:space="0" w:color="auto"/>
                                    <w:right w:val="none" w:sz="0" w:space="0" w:color="auto"/>
                                  </w:divBdr>
                                  <w:divsChild>
                                    <w:div w:id="376903332">
                                      <w:marLeft w:val="0"/>
                                      <w:marRight w:val="0"/>
                                      <w:marTop w:val="0"/>
                                      <w:marBottom w:val="0"/>
                                      <w:divBdr>
                                        <w:top w:val="none" w:sz="0" w:space="0" w:color="auto"/>
                                        <w:left w:val="none" w:sz="0" w:space="0" w:color="auto"/>
                                        <w:bottom w:val="none" w:sz="0" w:space="0" w:color="auto"/>
                                        <w:right w:val="none" w:sz="0" w:space="0" w:color="auto"/>
                                      </w:divBdr>
                                      <w:divsChild>
                                        <w:div w:id="1059593665">
                                          <w:marLeft w:val="0"/>
                                          <w:marRight w:val="0"/>
                                          <w:marTop w:val="0"/>
                                          <w:marBottom w:val="0"/>
                                          <w:divBdr>
                                            <w:top w:val="none" w:sz="0" w:space="0" w:color="auto"/>
                                            <w:left w:val="none" w:sz="0" w:space="0" w:color="auto"/>
                                            <w:bottom w:val="none" w:sz="0" w:space="0" w:color="auto"/>
                                            <w:right w:val="none" w:sz="0" w:space="0" w:color="auto"/>
                                          </w:divBdr>
                                          <w:divsChild>
                                            <w:div w:id="1891450819">
                                              <w:marLeft w:val="0"/>
                                              <w:marRight w:val="0"/>
                                              <w:marTop w:val="0"/>
                                              <w:marBottom w:val="0"/>
                                              <w:divBdr>
                                                <w:top w:val="single" w:sz="6" w:space="15" w:color="C4CDE0"/>
                                                <w:left w:val="single" w:sz="6" w:space="26" w:color="C4CDE0"/>
                                                <w:bottom w:val="single" w:sz="12" w:space="8" w:color="C4CDE0"/>
                                                <w:right w:val="single" w:sz="6" w:space="26" w:color="C4CDE0"/>
                                              </w:divBdr>
                                              <w:divsChild>
                                                <w:div w:id="1822577379">
                                                  <w:marLeft w:val="0"/>
                                                  <w:marRight w:val="0"/>
                                                  <w:marTop w:val="0"/>
                                                  <w:marBottom w:val="0"/>
                                                  <w:divBdr>
                                                    <w:top w:val="none" w:sz="0" w:space="0" w:color="auto"/>
                                                    <w:left w:val="none" w:sz="0" w:space="0" w:color="auto"/>
                                                    <w:bottom w:val="none" w:sz="0" w:space="0" w:color="auto"/>
                                                    <w:right w:val="none" w:sz="0" w:space="0" w:color="auto"/>
                                                  </w:divBdr>
                                                  <w:divsChild>
                                                    <w:div w:id="1419786407">
                                                      <w:marLeft w:val="0"/>
                                                      <w:marRight w:val="0"/>
                                                      <w:marTop w:val="0"/>
                                                      <w:marBottom w:val="0"/>
                                                      <w:divBdr>
                                                        <w:top w:val="none" w:sz="0" w:space="0" w:color="auto"/>
                                                        <w:left w:val="none" w:sz="0" w:space="0" w:color="auto"/>
                                                        <w:bottom w:val="none" w:sz="0" w:space="0" w:color="auto"/>
                                                        <w:right w:val="none" w:sz="0" w:space="0" w:color="auto"/>
                                                      </w:divBdr>
                                                      <w:divsChild>
                                                        <w:div w:id="1511136263">
                                                          <w:marLeft w:val="0"/>
                                                          <w:marRight w:val="0"/>
                                                          <w:marTop w:val="0"/>
                                                          <w:marBottom w:val="0"/>
                                                          <w:divBdr>
                                                            <w:top w:val="none" w:sz="0" w:space="0" w:color="auto"/>
                                                            <w:left w:val="none" w:sz="0" w:space="0" w:color="auto"/>
                                                            <w:bottom w:val="none" w:sz="0" w:space="0" w:color="auto"/>
                                                            <w:right w:val="none" w:sz="0" w:space="0" w:color="auto"/>
                                                          </w:divBdr>
                                                          <w:divsChild>
                                                            <w:div w:id="224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7663300">
      <w:bodyDiv w:val="1"/>
      <w:marLeft w:val="0"/>
      <w:marRight w:val="0"/>
      <w:marTop w:val="0"/>
      <w:marBottom w:val="0"/>
      <w:divBdr>
        <w:top w:val="none" w:sz="0" w:space="0" w:color="auto"/>
        <w:left w:val="none" w:sz="0" w:space="0" w:color="auto"/>
        <w:bottom w:val="none" w:sz="0" w:space="0" w:color="auto"/>
        <w:right w:val="none" w:sz="0" w:space="0" w:color="auto"/>
      </w:divBdr>
    </w:div>
    <w:div w:id="154174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60" Type="http://schemas.openxmlformats.org/officeDocument/2006/relationships/footer" Target="footer2.xml"/><Relationship Id="rId39" Type="http://schemas.openxmlformats.org/officeDocument/2006/relationships/image" Target="media/image27.jpeg"/><Relationship Id="rId7" Type="http://schemas.openxmlformats.org/officeDocument/2006/relationships/settings" Target="settings.xml"/><Relationship Id="rId43" Type="http://schemas.openxmlformats.org/officeDocument/2006/relationships/chart" Target="charts/chart1.xml"/><Relationship Id="rId25" Type="http://schemas.openxmlformats.org/officeDocument/2006/relationships/diagramLayout" Target="diagrams/layout3.xml"/><Relationship Id="rId10" Type="http://schemas.openxmlformats.org/officeDocument/2006/relationships/endnotes" Target="endnotes.xml"/><Relationship Id="rId50" Type="http://schemas.openxmlformats.org/officeDocument/2006/relationships/chart" Target="charts/chart3.xml"/><Relationship Id="rId63" Type="http://schemas.microsoft.com/office/2007/relationships/stylesWithEffects" Target="stylesWithEffects.xml"/><Relationship Id="rId17" Type="http://schemas.openxmlformats.org/officeDocument/2006/relationships/hyperlink" Target="tel:%2B972%202%20274%208994" TargetMode="External"/><Relationship Id="rId9" Type="http://schemas.openxmlformats.org/officeDocument/2006/relationships/footnotes" Target="footnotes.xml"/><Relationship Id="rId18" Type="http://schemas.openxmlformats.org/officeDocument/2006/relationships/image" Target="media/image9.jpeg"/><Relationship Id="rId27" Type="http://schemas.openxmlformats.org/officeDocument/2006/relationships/diagramColors" Target="diagrams/colors3.xml"/><Relationship Id="rId14" Type="http://schemas.openxmlformats.org/officeDocument/2006/relationships/diagramColors" Target="diagrams/colors1.xml"/><Relationship Id="rId4" Type="http://schemas.openxmlformats.org/officeDocument/2006/relationships/customXml" Target="../customXml/item4.xml"/><Relationship Id="rId28" Type="http://schemas.microsoft.com/office/2007/relationships/diagramDrawing" Target="diagrams/drawing3.xml"/><Relationship Id="rId45" Type="http://schemas.openxmlformats.org/officeDocument/2006/relationships/diagramLayout" Target="diagrams/layout5.xml"/><Relationship Id="rId58" Type="http://schemas.openxmlformats.org/officeDocument/2006/relationships/header" Target="header2.xml"/><Relationship Id="rId42" Type="http://schemas.openxmlformats.org/officeDocument/2006/relationships/image" Target="media/image30.jpeg"/><Relationship Id="rId6" Type="http://schemas.openxmlformats.org/officeDocument/2006/relationships/styles" Target="styles.xml"/><Relationship Id="rId49" Type="http://schemas.openxmlformats.org/officeDocument/2006/relationships/chart" Target="charts/chart2.xml"/><Relationship Id="rId44" Type="http://schemas.openxmlformats.org/officeDocument/2006/relationships/diagramData" Target="diagrams/data5.xml"/><Relationship Id="rId19" Type="http://schemas.openxmlformats.org/officeDocument/2006/relationships/diagramData" Target="diagrams/data2.xml"/><Relationship Id="rId38" Type="http://schemas.openxmlformats.org/officeDocument/2006/relationships/image" Target="media/image26.jpeg"/><Relationship Id="rId20" Type="http://schemas.openxmlformats.org/officeDocument/2006/relationships/diagramLayout" Target="diagrams/layout2.xml"/><Relationship Id="rId2" Type="http://schemas.openxmlformats.org/officeDocument/2006/relationships/customXml" Target="../customXml/item2.xml"/><Relationship Id="rId46" Type="http://schemas.openxmlformats.org/officeDocument/2006/relationships/diagramQuickStyle" Target="diagrams/quickStyle5.xml"/><Relationship Id="rId57" Type="http://schemas.openxmlformats.org/officeDocument/2006/relationships/header" Target="header1.xml"/><Relationship Id="rId59" Type="http://schemas.openxmlformats.org/officeDocument/2006/relationships/footer" Target="footer1.xml"/><Relationship Id="rId35" Type="http://schemas.openxmlformats.org/officeDocument/2006/relationships/image" Target="media/image23.jpeg"/><Relationship Id="rId51" Type="http://schemas.openxmlformats.org/officeDocument/2006/relationships/diagramData" Target="diagrams/data6.xml"/><Relationship Id="rId55" Type="http://schemas.microsoft.com/office/2007/relationships/diagramDrawing" Target="diagrams/drawing6.xml"/><Relationship Id="rId31" Type="http://schemas.openxmlformats.org/officeDocument/2006/relationships/diagramQuickStyle" Target="diagrams/quickStyle4.xml"/><Relationship Id="rId34" Type="http://schemas.openxmlformats.org/officeDocument/2006/relationships/image" Target="media/image22.jpeg"/><Relationship Id="rId40" Type="http://schemas.openxmlformats.org/officeDocument/2006/relationships/image" Target="media/image28.jpeg"/><Relationship Id="rId62" Type="http://schemas.openxmlformats.org/officeDocument/2006/relationships/theme" Target="theme/theme1.xml"/><Relationship Id="rId36" Type="http://schemas.openxmlformats.org/officeDocument/2006/relationships/image" Target="media/image24.jpeg"/><Relationship Id="rId1" Type="http://schemas.openxmlformats.org/officeDocument/2006/relationships/customXml" Target="../customXml/item1.xml"/><Relationship Id="rId24" Type="http://schemas.openxmlformats.org/officeDocument/2006/relationships/diagramData" Target="diagrams/data3.xml"/><Relationship Id="rId47" Type="http://schemas.openxmlformats.org/officeDocument/2006/relationships/diagramColors" Target="diagrams/colors5.xml"/><Relationship Id="rId56" Type="http://schemas.openxmlformats.org/officeDocument/2006/relationships/hyperlink" Target="mailto:maria@maan-ctrl.org" TargetMode="External"/><Relationship Id="rId48" Type="http://schemas.microsoft.com/office/2007/relationships/diagramDrawing" Target="diagrams/drawing5.xml"/><Relationship Id="rId8" Type="http://schemas.openxmlformats.org/officeDocument/2006/relationships/webSettings" Target="webSettings.xml"/><Relationship Id="rId13" Type="http://schemas.openxmlformats.org/officeDocument/2006/relationships/diagramQuickStyle" Target="diagrams/quickStyle1.xml"/><Relationship Id="rId32" Type="http://schemas.openxmlformats.org/officeDocument/2006/relationships/diagramColors" Target="diagrams/colors4.xml"/><Relationship Id="rId37" Type="http://schemas.openxmlformats.org/officeDocument/2006/relationships/image" Target="media/image25.jpeg"/><Relationship Id="rId52" Type="http://schemas.openxmlformats.org/officeDocument/2006/relationships/diagramLayout" Target="diagrams/layout6.xml"/><Relationship Id="rId54" Type="http://schemas.openxmlformats.org/officeDocument/2006/relationships/diagramColors" Target="diagrams/colors6.xml"/><Relationship Id="rId12" Type="http://schemas.openxmlformats.org/officeDocument/2006/relationships/diagramLayout" Target="diagrams/layout1.xml"/><Relationship Id="rId3" Type="http://schemas.openxmlformats.org/officeDocument/2006/relationships/customXml" Target="../customXml/item3.xml"/><Relationship Id="rId23" Type="http://schemas.microsoft.com/office/2007/relationships/diagramDrawing" Target="diagrams/drawing2.xml"/><Relationship Id="rId61" Type="http://schemas.openxmlformats.org/officeDocument/2006/relationships/fontTable" Target="fontTable.xml"/><Relationship Id="rId53" Type="http://schemas.openxmlformats.org/officeDocument/2006/relationships/diagramQuickStyle" Target="diagrams/quickStyle6.xml"/><Relationship Id="rId26" Type="http://schemas.openxmlformats.org/officeDocument/2006/relationships/diagramQuickStyle" Target="diagrams/quickStyle3.xml"/><Relationship Id="rId30" Type="http://schemas.openxmlformats.org/officeDocument/2006/relationships/diagramLayout" Target="diagrams/layout4.xml"/><Relationship Id="rId11" Type="http://schemas.openxmlformats.org/officeDocument/2006/relationships/diagramData" Target="diagrams/data1.xml"/><Relationship Id="rId29" Type="http://schemas.openxmlformats.org/officeDocument/2006/relationships/diagramData" Target="diagrams/data4.xml"/><Relationship Id="rId16" Type="http://schemas.openxmlformats.org/officeDocument/2006/relationships/hyperlink" Target="mailto:bustanqaraaqa@gmail.com" TargetMode="External"/><Relationship Id="rId33" Type="http://schemas.microsoft.com/office/2007/relationships/diagramDrawing" Target="diagrams/drawing4.xml"/><Relationship Id="rId41" Type="http://schemas.openxmlformats.org/officeDocument/2006/relationships/image" Target="media/image29.jpeg"/><Relationship Id="rId5" Type="http://schemas.openxmlformats.org/officeDocument/2006/relationships/numbering" Target="numbering.xml"/><Relationship Id="rId15" Type="http://schemas.microsoft.com/office/2007/relationships/diagramDrawing" Target="diagrams/drawing1.xml"/><Relationship Id="rId22" Type="http://schemas.openxmlformats.org/officeDocument/2006/relationships/diagramColors" Target="diagrams/colors2.xml"/><Relationship Id="rId21" Type="http://schemas.openxmlformats.org/officeDocument/2006/relationships/diagramQuickStyle" Target="diagrams/quickStyle2.xml"/></Relationships>
</file>

<file path=word/_rels/settings.xml.rels><?xml version="1.0" encoding="UTF-8" standalone="yes"?>
<Relationships xmlns="http://schemas.openxmlformats.org/package/2006/relationships"><Relationship Id="rId1" Type="http://schemas.openxmlformats.org/officeDocument/2006/relationships/attachedTemplate" Target="file:///m:\pc\maler\Median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31"/>
  <c:chart>
    <c:title>
      <c:tx>
        <c:rich>
          <a:bodyPr/>
          <a:lstStyle/>
          <a:p>
            <a:pPr algn="l">
              <a:defRPr lang="nb-NO"/>
            </a:pPr>
            <a:r>
              <a:rPr lang="en-US"/>
              <a:t>Volunteer stay 2012</a:t>
            </a:r>
          </a:p>
        </c:rich>
      </c:tx>
      <c:layout>
        <c:manualLayout>
          <c:xMode val="edge"/>
          <c:yMode val="edge"/>
          <c:x val="0.0288790462535851"/>
          <c:y val="0.0275590551181102"/>
        </c:manualLayout>
      </c:layout>
    </c:title>
    <c:view3D>
      <c:rotX val="75"/>
      <c:perspective val="30"/>
    </c:view3D>
    <c:plotArea>
      <c:layout/>
      <c:pie3DChart>
        <c:varyColors val="1"/>
        <c:ser>
          <c:idx val="0"/>
          <c:order val="0"/>
          <c:tx>
            <c:strRef>
              <c:f>Sheet1!$B$1</c:f>
              <c:strCache>
                <c:ptCount val="1"/>
                <c:pt idx="0">
                  <c:v>Lenght of stay 2012 per volunteer</c:v>
                </c:pt>
              </c:strCache>
            </c:strRef>
          </c:tx>
          <c:dLbls>
            <c:showPercent val="1"/>
          </c:dLbls>
          <c:cat>
            <c:strRef>
              <c:f>Sheet1!$A$2:$A$7</c:f>
              <c:strCache>
                <c:ptCount val="4"/>
                <c:pt idx="0">
                  <c:v>1 week</c:v>
                </c:pt>
                <c:pt idx="1">
                  <c:v>2-3 weeks</c:v>
                </c:pt>
                <c:pt idx="2">
                  <c:v>1  month or more</c:v>
                </c:pt>
                <c:pt idx="3">
                  <c:v>1-7 days</c:v>
                </c:pt>
              </c:strCache>
            </c:strRef>
          </c:cat>
          <c:val>
            <c:numRef>
              <c:f>Sheet1!$B$2:$B$7</c:f>
              <c:numCache>
                <c:formatCode>General</c:formatCode>
                <c:ptCount val="6"/>
                <c:pt idx="0">
                  <c:v>6.6</c:v>
                </c:pt>
                <c:pt idx="1">
                  <c:v>6.6</c:v>
                </c:pt>
                <c:pt idx="2">
                  <c:v>4.4</c:v>
                </c:pt>
                <c:pt idx="3">
                  <c:v>11.0</c:v>
                </c:pt>
              </c:numCache>
            </c:numRef>
          </c:val>
        </c:ser>
        <c:dLbls>
          <c:showPercent val="1"/>
        </c:dLbls>
      </c:pie3DChart>
    </c:plotArea>
    <c:legend>
      <c:legendPos val="t"/>
      <c:legendEntry>
        <c:idx val="4"/>
        <c:delete val="1"/>
      </c:legendEntry>
      <c:legendEntry>
        <c:idx val="5"/>
        <c:delete val="1"/>
      </c:legendEntry>
      <c:layout>
        <c:manualLayout>
          <c:xMode val="edge"/>
          <c:yMode val="edge"/>
          <c:x val="0.247279828223757"/>
          <c:y val="0.136180720886197"/>
          <c:w val="0.513292194579997"/>
          <c:h val="0.164492218984438"/>
        </c:manualLayout>
      </c:layout>
      <c:txPr>
        <a:bodyPr/>
        <a:lstStyle/>
        <a:p>
          <a:pPr>
            <a:defRPr lang="nb-NO" sz="1200"/>
          </a:pPr>
          <a:endParaRPr lang="en-US"/>
        </a:p>
      </c:txPr>
    </c:legend>
    <c:plotVisOnly val="1"/>
    <c:dispBlanksAs val="zero"/>
  </c:chart>
  <c:spPr>
    <a:ln>
      <a:solidFill>
        <a:schemeClr val="bg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5"/>
  <c:chart>
    <c:title>
      <c:tx>
        <c:rich>
          <a:bodyPr/>
          <a:lstStyle/>
          <a:p>
            <a:pPr>
              <a:defRPr lang="nb-NO"/>
            </a:pPr>
            <a:r>
              <a:rPr lang="en-US">
                <a:solidFill>
                  <a:schemeClr val="tx2"/>
                </a:solidFill>
              </a:rPr>
              <a:t>EXPENCES</a:t>
            </a:r>
            <a:r>
              <a:rPr lang="en-US" baseline="0">
                <a:solidFill>
                  <a:schemeClr val="tx2"/>
                </a:solidFill>
              </a:rPr>
              <a:t> 2012</a:t>
            </a:r>
            <a:endParaRPr lang="en-US">
              <a:solidFill>
                <a:schemeClr val="tx2"/>
              </a:solidFill>
            </a:endParaRPr>
          </a:p>
        </c:rich>
      </c:tx>
      <c:layout>
        <c:manualLayout>
          <c:xMode val="edge"/>
          <c:yMode val="edge"/>
          <c:x val="0.0188440440500532"/>
          <c:y val="0.0236686390532544"/>
        </c:manualLayout>
      </c:layout>
    </c:title>
    <c:plotArea>
      <c:layout/>
      <c:pieChart>
        <c:varyColors val="1"/>
        <c:ser>
          <c:idx val="0"/>
          <c:order val="0"/>
          <c:tx>
            <c:strRef>
              <c:f>Sheet1!$B$1</c:f>
              <c:strCache>
                <c:ptCount val="1"/>
                <c:pt idx="0">
                  <c:v>Sales</c:v>
                </c:pt>
              </c:strCache>
            </c:strRef>
          </c:tx>
          <c:dLbls>
            <c:showPercent val="1"/>
          </c:dLbls>
          <c:cat>
            <c:strRef>
              <c:f>Sheet1!$A$2:$A$6</c:f>
              <c:strCache>
                <c:ptCount val="5"/>
                <c:pt idx="0">
                  <c:v>RENT</c:v>
                </c:pt>
                <c:pt idx="1">
                  <c:v>APPRENTICESHIP</c:v>
                </c:pt>
                <c:pt idx="2">
                  <c:v>FOOD</c:v>
                </c:pt>
                <c:pt idx="3">
                  <c:v>FARM EXPENCES</c:v>
                </c:pt>
                <c:pt idx="4">
                  <c:v>87132</c:v>
                </c:pt>
              </c:strCache>
            </c:strRef>
          </c:cat>
          <c:val>
            <c:numRef>
              <c:f>Sheet1!$B$2:$B$6</c:f>
              <c:numCache>
                <c:formatCode>General</c:formatCode>
                <c:ptCount val="5"/>
                <c:pt idx="0">
                  <c:v>36000.0</c:v>
                </c:pt>
                <c:pt idx="1">
                  <c:v>26000.0</c:v>
                </c:pt>
                <c:pt idx="2">
                  <c:v>16175.0</c:v>
                </c:pt>
                <c:pt idx="3">
                  <c:v>8952.0</c:v>
                </c:pt>
              </c:numCache>
            </c:numRef>
          </c:val>
        </c:ser>
        <c:dLbls>
          <c:showPercent val="1"/>
        </c:dLbls>
        <c:firstSliceAng val="0"/>
      </c:pieChart>
    </c:plotArea>
    <c:legend>
      <c:legendPos val="t"/>
      <c:legendEntry>
        <c:idx val="4"/>
        <c:delete val="1"/>
      </c:legendEntry>
      <c:layout/>
      <c:txPr>
        <a:bodyPr/>
        <a:lstStyle/>
        <a:p>
          <a:pPr>
            <a:defRPr lang="nb-NO" sz="1400">
              <a:solidFill>
                <a:schemeClr val="tx2"/>
              </a:solidFill>
            </a:defRPr>
          </a:pPr>
          <a:endParaRPr lang="en-US"/>
        </a:p>
      </c:txPr>
    </c:legend>
    <c:plotVisOnly val="1"/>
    <c:dispBlanksAs val="zero"/>
  </c:chart>
  <c:spPr>
    <a:ln>
      <a:solidFill>
        <a:schemeClr val="bg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0"/>
  <c:chart>
    <c:title>
      <c:tx>
        <c:rich>
          <a:bodyPr/>
          <a:lstStyle/>
          <a:p>
            <a:pPr algn="l">
              <a:defRPr lang="nb-NO"/>
            </a:pPr>
            <a:r>
              <a:rPr lang="en-GB">
                <a:solidFill>
                  <a:schemeClr val="tx2"/>
                </a:solidFill>
              </a:rPr>
              <a:t>FUNDING</a:t>
            </a:r>
            <a:r>
              <a:rPr lang="en-GB" baseline="0">
                <a:solidFill>
                  <a:schemeClr val="tx2"/>
                </a:solidFill>
              </a:rPr>
              <a:t> STRUCTURE 2012</a:t>
            </a:r>
            <a:endParaRPr lang="en-GB">
              <a:solidFill>
                <a:schemeClr val="tx2"/>
              </a:solidFill>
            </a:endParaRPr>
          </a:p>
        </c:rich>
      </c:tx>
      <c:layout>
        <c:manualLayout>
          <c:xMode val="edge"/>
          <c:yMode val="edge"/>
          <c:x val="0.0156750759826311"/>
          <c:y val="0.0407539480387163"/>
        </c:manualLayout>
      </c:layout>
    </c:title>
    <c:view3D>
      <c:rotX val="30"/>
      <c:perspective val="30"/>
    </c:view3D>
    <c:plotArea>
      <c:layout/>
      <c:pie3DChart>
        <c:varyColors val="1"/>
        <c:ser>
          <c:idx val="0"/>
          <c:order val="0"/>
          <c:tx>
            <c:strRef>
              <c:f>Sheet1!$B$1</c:f>
              <c:strCache>
                <c:ptCount val="1"/>
                <c:pt idx="0">
                  <c:v>Sales</c:v>
                </c:pt>
              </c:strCache>
            </c:strRef>
          </c:tx>
          <c:explosion val="25"/>
          <c:dLbls>
            <c:dLbl>
              <c:idx val="3"/>
              <c:delete val="1"/>
            </c:dLbl>
            <c:dLbl>
              <c:idx val="4"/>
              <c:delete val="1"/>
            </c:dLbl>
            <c:showPercent val="1"/>
          </c:dLbls>
          <c:cat>
            <c:strRef>
              <c:f>Sheet1!$A$2:$A$6</c:f>
              <c:strCache>
                <c:ptCount val="5"/>
                <c:pt idx="0">
                  <c:v>Coopareate funding</c:v>
                </c:pt>
                <c:pt idx="1">
                  <c:v>Private funding</c:v>
                </c:pt>
                <c:pt idx="4">
                  <c:v>80530</c:v>
                </c:pt>
              </c:strCache>
            </c:strRef>
          </c:cat>
          <c:val>
            <c:numRef>
              <c:f>Sheet1!$B$2:$B$6</c:f>
              <c:numCache>
                <c:formatCode>General</c:formatCode>
                <c:ptCount val="5"/>
                <c:pt idx="0">
                  <c:v>36000.0</c:v>
                </c:pt>
                <c:pt idx="1">
                  <c:v>44530.0</c:v>
                </c:pt>
              </c:numCache>
            </c:numRef>
          </c:val>
        </c:ser>
        <c:dLbls>
          <c:showPercent val="1"/>
        </c:dLbls>
      </c:pie3DChart>
    </c:plotArea>
    <c:legend>
      <c:legendPos val="t"/>
      <c:legendEntry>
        <c:idx val="2"/>
        <c:delete val="1"/>
      </c:legendEntry>
      <c:legendEntry>
        <c:idx val="3"/>
        <c:delete val="1"/>
      </c:legendEntry>
      <c:legendEntry>
        <c:idx val="4"/>
        <c:delete val="1"/>
      </c:legendEntry>
      <c:layout/>
      <c:txPr>
        <a:bodyPr/>
        <a:lstStyle/>
        <a:p>
          <a:pPr>
            <a:defRPr lang="nb-NO"/>
          </a:pPr>
          <a:endParaRPr lang="en-US"/>
        </a:p>
      </c:txPr>
    </c:legend>
    <c:plotVisOnly val="1"/>
    <c:dispBlanksAs val="zero"/>
  </c:chart>
  <c:spPr>
    <a:ln>
      <a:solidFill>
        <a:schemeClr val="bg1"/>
      </a:solidFill>
    </a:ln>
  </c:spPr>
  <c:externalData r:id="rId1"/>
</c:chartSpace>
</file>

<file path=word/diagrams/_rels/data1.xml.rels><?xml version="1.0" encoding="UTF-8" standalone="yes"?>
<Relationships xmlns="http://schemas.openxmlformats.org/package/2006/relationships"><Relationship Id="rId8" Type="http://schemas.openxmlformats.org/officeDocument/2006/relationships/image" Target="../media/image8.jpeg"/><Relationship Id="rId4" Type="http://schemas.openxmlformats.org/officeDocument/2006/relationships/image" Target="../media/image4.jpeg"/><Relationship Id="rId5" Type="http://schemas.openxmlformats.org/officeDocument/2006/relationships/image" Target="../media/image5.jpeg"/><Relationship Id="rId7" Type="http://schemas.openxmlformats.org/officeDocument/2006/relationships/image" Target="../media/image7.jpeg"/><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Relationship Id="rId6" Type="http://schemas.openxmlformats.org/officeDocument/2006/relationships/image" Target="../media/image6.jpeg"/></Relationships>
</file>

<file path=word/diagrams/_rels/data2.xml.rels><?xml version="1.0" encoding="UTF-8" standalone="yes"?>
<Relationships xmlns="http://schemas.openxmlformats.org/package/2006/relationships"><Relationship Id="rId6" Type="http://schemas.openxmlformats.org/officeDocument/2006/relationships/image" Target="../media/image15.jpeg"/><Relationship Id="rId4" Type="http://schemas.openxmlformats.org/officeDocument/2006/relationships/image" Target="../media/image13.jpeg"/><Relationship Id="rId1" Type="http://schemas.openxmlformats.org/officeDocument/2006/relationships/image" Target="../media/image10.jpeg"/><Relationship Id="rId2" Type="http://schemas.openxmlformats.org/officeDocument/2006/relationships/image" Target="../media/image11.jpeg"/><Relationship Id="rId3" Type="http://schemas.openxmlformats.org/officeDocument/2006/relationships/image" Target="../media/image12.jpeg"/><Relationship Id="rId5" Type="http://schemas.openxmlformats.org/officeDocument/2006/relationships/image" Target="../media/image14.jpeg"/></Relationships>
</file>

<file path=word/diagrams/_rels/data3.xml.rels><?xml version="1.0" encoding="UTF-8" standalone="yes"?>
<Relationships xmlns="http://schemas.openxmlformats.org/package/2006/relationships"><Relationship Id="rId1" Type="http://schemas.openxmlformats.org/officeDocument/2006/relationships/image" Target="../media/image16.png"/></Relationships>
</file>

<file path=word/diagrams/_rels/data4.xml.rels><?xml version="1.0" encoding="UTF-8" standalone="yes"?>
<Relationships xmlns="http://schemas.openxmlformats.org/package/2006/relationships"><Relationship Id="rId4" Type="http://schemas.openxmlformats.org/officeDocument/2006/relationships/image" Target="../media/image20.jpeg"/><Relationship Id="rId1" Type="http://schemas.openxmlformats.org/officeDocument/2006/relationships/image" Target="../media/image17.jpeg"/><Relationship Id="rId2" Type="http://schemas.openxmlformats.org/officeDocument/2006/relationships/image" Target="../media/image18.jpeg"/><Relationship Id="rId3" Type="http://schemas.openxmlformats.org/officeDocument/2006/relationships/image" Target="../media/image19.jpeg"/><Relationship Id="rId5" Type="http://schemas.openxmlformats.org/officeDocument/2006/relationships/image" Target="../media/image21.jpeg"/></Relationships>
</file>

<file path=word/diagrams/_rels/data5.xml.rels><?xml version="1.0" encoding="UTF-8" standalone="yes"?>
<Relationships xmlns="http://schemas.openxmlformats.org/package/2006/relationships"><Relationship Id="rId6" Type="http://schemas.openxmlformats.org/officeDocument/2006/relationships/image" Target="../media/image36.jpeg"/><Relationship Id="rId4" Type="http://schemas.openxmlformats.org/officeDocument/2006/relationships/image" Target="../media/image34.jpeg"/><Relationship Id="rId1" Type="http://schemas.openxmlformats.org/officeDocument/2006/relationships/image" Target="../media/image31.jpeg"/><Relationship Id="rId2" Type="http://schemas.openxmlformats.org/officeDocument/2006/relationships/image" Target="../media/image32.jpeg"/><Relationship Id="rId3" Type="http://schemas.openxmlformats.org/officeDocument/2006/relationships/image" Target="../media/image33.jpeg"/><Relationship Id="rId5" Type="http://schemas.openxmlformats.org/officeDocument/2006/relationships/image" Target="../media/image35.jpeg"/></Relationships>
</file>

<file path=word/diagrams/_rels/data6.xml.rels><?xml version="1.0" encoding="UTF-8" standalone="yes"?>
<Relationships xmlns="http://schemas.openxmlformats.org/package/2006/relationships"><Relationship Id="rId2" Type="http://schemas.openxmlformats.org/officeDocument/2006/relationships/image" Target="../media/image38.jpeg"/><Relationship Id="rId3" Type="http://schemas.openxmlformats.org/officeDocument/2006/relationships/image" Target="../media/image39.jpeg"/><Relationship Id="rId1" Type="http://schemas.openxmlformats.org/officeDocument/2006/relationships/image" Target="../media/image37.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8.jpeg"/><Relationship Id="rId4" Type="http://schemas.openxmlformats.org/officeDocument/2006/relationships/image" Target="../media/image4.jpeg"/><Relationship Id="rId5" Type="http://schemas.openxmlformats.org/officeDocument/2006/relationships/image" Target="../media/image5.jpeg"/><Relationship Id="rId7" Type="http://schemas.openxmlformats.org/officeDocument/2006/relationships/image" Target="../media/image7.jpeg"/><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Relationship Id="rId6" Type="http://schemas.openxmlformats.org/officeDocument/2006/relationships/image" Target="../media/image6.jpeg"/></Relationships>
</file>

<file path=word/diagrams/_rels/drawing2.xml.rels><?xml version="1.0" encoding="UTF-8" standalone="yes"?>
<Relationships xmlns="http://schemas.openxmlformats.org/package/2006/relationships"><Relationship Id="rId6" Type="http://schemas.openxmlformats.org/officeDocument/2006/relationships/image" Target="../media/image15.jpeg"/><Relationship Id="rId4" Type="http://schemas.openxmlformats.org/officeDocument/2006/relationships/image" Target="../media/image13.jpeg"/><Relationship Id="rId1" Type="http://schemas.openxmlformats.org/officeDocument/2006/relationships/image" Target="../media/image10.jpeg"/><Relationship Id="rId2" Type="http://schemas.openxmlformats.org/officeDocument/2006/relationships/image" Target="../media/image11.jpeg"/><Relationship Id="rId3" Type="http://schemas.openxmlformats.org/officeDocument/2006/relationships/image" Target="../media/image12.jpeg"/><Relationship Id="rId5" Type="http://schemas.openxmlformats.org/officeDocument/2006/relationships/image" Target="../media/image14.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16.png"/></Relationships>
</file>

<file path=word/diagrams/_rels/drawing4.xml.rels><?xml version="1.0" encoding="UTF-8" standalone="yes"?>
<Relationships xmlns="http://schemas.openxmlformats.org/package/2006/relationships"><Relationship Id="rId4" Type="http://schemas.openxmlformats.org/officeDocument/2006/relationships/image" Target="../media/image20.jpeg"/><Relationship Id="rId1" Type="http://schemas.openxmlformats.org/officeDocument/2006/relationships/image" Target="../media/image17.jpeg"/><Relationship Id="rId2" Type="http://schemas.openxmlformats.org/officeDocument/2006/relationships/image" Target="../media/image18.jpeg"/><Relationship Id="rId3" Type="http://schemas.openxmlformats.org/officeDocument/2006/relationships/image" Target="../media/image19.jpeg"/><Relationship Id="rId5" Type="http://schemas.openxmlformats.org/officeDocument/2006/relationships/image" Target="../media/image21.jpeg"/></Relationships>
</file>

<file path=word/diagrams/_rels/drawing5.xml.rels><?xml version="1.0" encoding="UTF-8" standalone="yes"?>
<Relationships xmlns="http://schemas.openxmlformats.org/package/2006/relationships"><Relationship Id="rId6" Type="http://schemas.openxmlformats.org/officeDocument/2006/relationships/image" Target="../media/image36.jpeg"/><Relationship Id="rId4" Type="http://schemas.openxmlformats.org/officeDocument/2006/relationships/image" Target="../media/image34.jpeg"/><Relationship Id="rId1" Type="http://schemas.openxmlformats.org/officeDocument/2006/relationships/image" Target="../media/image31.jpeg"/><Relationship Id="rId2" Type="http://schemas.openxmlformats.org/officeDocument/2006/relationships/image" Target="../media/image32.jpeg"/><Relationship Id="rId3" Type="http://schemas.openxmlformats.org/officeDocument/2006/relationships/image" Target="../media/image33.jpeg"/><Relationship Id="rId5" Type="http://schemas.openxmlformats.org/officeDocument/2006/relationships/image" Target="../media/image35.jpeg"/></Relationships>
</file>

<file path=word/diagrams/_rels/drawing6.xml.rels><?xml version="1.0" encoding="UTF-8" standalone="yes"?>
<Relationships xmlns="http://schemas.openxmlformats.org/package/2006/relationships"><Relationship Id="rId2" Type="http://schemas.openxmlformats.org/officeDocument/2006/relationships/image" Target="../media/image38.jpeg"/><Relationship Id="rId3" Type="http://schemas.openxmlformats.org/officeDocument/2006/relationships/image" Target="../media/image39.jpeg"/><Relationship Id="rId1" Type="http://schemas.openxmlformats.org/officeDocument/2006/relationships/image" Target="../media/image3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E418AE-1622-48C9-8DB3-BE0FE93CA1BE}"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nb-NO"/>
        </a:p>
      </dgm:t>
    </dgm:pt>
    <dgm:pt modelId="{FFFDF67F-3126-43B6-8DE0-E66582F84937}">
      <dgm:prSet phldrT="[Text]"/>
      <dgm:spPr/>
      <dgm:t>
        <a:bodyPr/>
        <a:lstStyle/>
        <a:p>
          <a:r>
            <a:rPr lang="nb-NO" b="0">
              <a:solidFill>
                <a:schemeClr val="bg1"/>
              </a:solidFill>
            </a:rPr>
            <a:t>Environmental education</a:t>
          </a:r>
        </a:p>
      </dgm:t>
    </dgm:pt>
    <dgm:pt modelId="{A58744E3-51F6-433D-9070-554CCDF42783}" type="parTrans" cxnId="{BC8FC7E7-A3EC-4E0D-8879-223D4A90B152}">
      <dgm:prSet/>
      <dgm:spPr/>
      <dgm:t>
        <a:bodyPr/>
        <a:lstStyle/>
        <a:p>
          <a:endParaRPr lang="nb-NO"/>
        </a:p>
      </dgm:t>
    </dgm:pt>
    <dgm:pt modelId="{230B052E-0D59-4C36-B5C1-11DDDD98B32C}" type="sibTrans" cxnId="{BC8FC7E7-A3EC-4E0D-8879-223D4A90B152}">
      <dgm:prSet/>
      <dgm:spPr/>
      <dgm:t>
        <a:bodyPr/>
        <a:lstStyle/>
        <a:p>
          <a:endParaRPr lang="nb-NO"/>
        </a:p>
      </dgm:t>
    </dgm:pt>
    <dgm:pt modelId="{64BE2713-7452-40E3-8411-181914848179}">
      <dgm:prSet phldrT="[Text]"/>
      <dgm:spPr/>
      <dgm:t>
        <a:bodyPr/>
        <a:lstStyle/>
        <a:p>
          <a:r>
            <a:rPr lang="nb-NO" b="0">
              <a:solidFill>
                <a:schemeClr val="bg1"/>
              </a:solidFill>
            </a:rPr>
            <a:t>Regenerativ design</a:t>
          </a:r>
        </a:p>
      </dgm:t>
    </dgm:pt>
    <dgm:pt modelId="{FD5199C4-DD05-4977-8EFF-C4904B23220E}" type="parTrans" cxnId="{57FAAB7C-6601-4E92-8F21-26A690A7CF7D}">
      <dgm:prSet/>
      <dgm:spPr/>
      <dgm:t>
        <a:bodyPr/>
        <a:lstStyle/>
        <a:p>
          <a:endParaRPr lang="nb-NO"/>
        </a:p>
      </dgm:t>
    </dgm:pt>
    <dgm:pt modelId="{825A709A-007B-4407-A063-B1D2D0156F4B}" type="sibTrans" cxnId="{57FAAB7C-6601-4E92-8F21-26A690A7CF7D}">
      <dgm:prSet/>
      <dgm:spPr/>
      <dgm:t>
        <a:bodyPr/>
        <a:lstStyle/>
        <a:p>
          <a:endParaRPr lang="nb-NO"/>
        </a:p>
      </dgm:t>
    </dgm:pt>
    <dgm:pt modelId="{D9E7E305-04C8-4C5C-8F78-080BF29E0FBA}">
      <dgm:prSet phldrT="[Text]"/>
      <dgm:spPr/>
      <dgm:t>
        <a:bodyPr/>
        <a:lstStyle/>
        <a:p>
          <a:r>
            <a:rPr lang="nb-NO" b="0">
              <a:solidFill>
                <a:schemeClr val="bg1"/>
              </a:solidFill>
            </a:rPr>
            <a:t>Compost and food treatment</a:t>
          </a:r>
        </a:p>
      </dgm:t>
    </dgm:pt>
    <dgm:pt modelId="{1F71BEBB-9CCC-41AC-80BC-83B54747CA5C}" type="parTrans" cxnId="{A19C3149-BF18-4330-ACFD-FC3E7FD872B0}">
      <dgm:prSet/>
      <dgm:spPr/>
      <dgm:t>
        <a:bodyPr/>
        <a:lstStyle/>
        <a:p>
          <a:endParaRPr lang="nb-NO"/>
        </a:p>
      </dgm:t>
    </dgm:pt>
    <dgm:pt modelId="{F4FAA225-B119-42E7-AB74-FA0A7F5F375D}" type="sibTrans" cxnId="{A19C3149-BF18-4330-ACFD-FC3E7FD872B0}">
      <dgm:prSet/>
      <dgm:spPr/>
      <dgm:t>
        <a:bodyPr/>
        <a:lstStyle/>
        <a:p>
          <a:endParaRPr lang="nb-NO"/>
        </a:p>
      </dgm:t>
    </dgm:pt>
    <dgm:pt modelId="{C8783298-85E1-4D92-9381-25771B1676A6}">
      <dgm:prSet phldrT="[Text]"/>
      <dgm:spPr/>
      <dgm:t>
        <a:bodyPr/>
        <a:lstStyle/>
        <a:p>
          <a:r>
            <a:rPr lang="nb-NO" b="0">
              <a:solidFill>
                <a:schemeClr val="bg1"/>
              </a:solidFill>
            </a:rPr>
            <a:t>Ecologicall building</a:t>
          </a:r>
        </a:p>
      </dgm:t>
    </dgm:pt>
    <dgm:pt modelId="{A400F7B7-9749-41AB-9E02-8F1525EB681D}" type="parTrans" cxnId="{4DD1A613-5147-4D47-B5DA-DFA73C2D87C0}">
      <dgm:prSet/>
      <dgm:spPr/>
      <dgm:t>
        <a:bodyPr/>
        <a:lstStyle/>
        <a:p>
          <a:endParaRPr lang="nb-NO"/>
        </a:p>
      </dgm:t>
    </dgm:pt>
    <dgm:pt modelId="{D01D17C4-FDB1-4287-BABD-00D6537BC6E5}" type="sibTrans" cxnId="{4DD1A613-5147-4D47-B5DA-DFA73C2D87C0}">
      <dgm:prSet/>
      <dgm:spPr/>
      <dgm:t>
        <a:bodyPr/>
        <a:lstStyle/>
        <a:p>
          <a:endParaRPr lang="nb-NO"/>
        </a:p>
      </dgm:t>
    </dgm:pt>
    <dgm:pt modelId="{B072B01D-394A-400E-85B7-04E66E423005}">
      <dgm:prSet phldrT="[Text]"/>
      <dgm:spPr/>
      <dgm:t>
        <a:bodyPr/>
        <a:lstStyle/>
        <a:p>
          <a:r>
            <a:rPr lang="nb-NO" b="0">
              <a:solidFill>
                <a:schemeClr val="bg1"/>
              </a:solidFill>
            </a:rPr>
            <a:t>Food security</a:t>
          </a:r>
        </a:p>
      </dgm:t>
    </dgm:pt>
    <dgm:pt modelId="{EB85BD95-7E99-404A-9FFE-E4D871D2B18F}" type="parTrans" cxnId="{22973962-BBAA-4BCD-81B3-5273F7260603}">
      <dgm:prSet/>
      <dgm:spPr/>
      <dgm:t>
        <a:bodyPr/>
        <a:lstStyle/>
        <a:p>
          <a:endParaRPr lang="nb-NO"/>
        </a:p>
      </dgm:t>
    </dgm:pt>
    <dgm:pt modelId="{CE2DE9AD-4162-4035-8DA5-C1B8AA011CD9}" type="sibTrans" cxnId="{22973962-BBAA-4BCD-81B3-5273F7260603}">
      <dgm:prSet/>
      <dgm:spPr/>
      <dgm:t>
        <a:bodyPr/>
        <a:lstStyle/>
        <a:p>
          <a:endParaRPr lang="nb-NO"/>
        </a:p>
      </dgm:t>
    </dgm:pt>
    <dgm:pt modelId="{0A3D53AB-6828-4393-8AFD-152A1880FF53}">
      <dgm:prSet phldrT="[Text]"/>
      <dgm:spPr/>
      <dgm:t>
        <a:bodyPr/>
        <a:lstStyle/>
        <a:p>
          <a:r>
            <a:rPr lang="nb-NO" b="0">
              <a:solidFill>
                <a:schemeClr val="bg1"/>
              </a:solidFill>
            </a:rPr>
            <a:t>Water security</a:t>
          </a:r>
        </a:p>
      </dgm:t>
    </dgm:pt>
    <dgm:pt modelId="{4E9A0BB7-46FE-4795-83AF-448F43FD168C}" type="sibTrans" cxnId="{E7D98A47-96A3-4A88-97AC-B5BF858DF065}">
      <dgm:prSet/>
      <dgm:spPr/>
      <dgm:t>
        <a:bodyPr/>
        <a:lstStyle/>
        <a:p>
          <a:endParaRPr lang="nb-NO"/>
        </a:p>
      </dgm:t>
    </dgm:pt>
    <dgm:pt modelId="{FB053D98-D1DB-4F83-B505-E7E039ADD742}" type="parTrans" cxnId="{E7D98A47-96A3-4A88-97AC-B5BF858DF065}">
      <dgm:prSet/>
      <dgm:spPr/>
      <dgm:t>
        <a:bodyPr/>
        <a:lstStyle/>
        <a:p>
          <a:endParaRPr lang="nb-NO"/>
        </a:p>
      </dgm:t>
    </dgm:pt>
    <dgm:pt modelId="{34EBB292-CE20-450C-B4D7-8E015E2C6685}">
      <dgm:prSet/>
      <dgm:spPr/>
      <dgm:t>
        <a:bodyPr/>
        <a:lstStyle/>
        <a:p>
          <a:r>
            <a:rPr lang="nb-NO" b="0">
              <a:solidFill>
                <a:schemeClr val="bg1"/>
              </a:solidFill>
            </a:rPr>
            <a:t>Agroforestry</a:t>
          </a:r>
        </a:p>
      </dgm:t>
    </dgm:pt>
    <dgm:pt modelId="{48FAF07A-D4E0-478F-A58F-CA5D7E6BAB14}" type="parTrans" cxnId="{EAB989F5-8255-43FD-8478-5FDDDBA5B08C}">
      <dgm:prSet/>
      <dgm:spPr/>
      <dgm:t>
        <a:bodyPr/>
        <a:lstStyle/>
        <a:p>
          <a:endParaRPr lang="nb-NO"/>
        </a:p>
      </dgm:t>
    </dgm:pt>
    <dgm:pt modelId="{72C0A06C-322A-4DF5-A144-40301D3CB8F9}" type="sibTrans" cxnId="{EAB989F5-8255-43FD-8478-5FDDDBA5B08C}">
      <dgm:prSet/>
      <dgm:spPr/>
      <dgm:t>
        <a:bodyPr/>
        <a:lstStyle/>
        <a:p>
          <a:endParaRPr lang="nb-NO"/>
        </a:p>
      </dgm:t>
    </dgm:pt>
    <dgm:pt modelId="{25AFE80A-F13F-4420-9BA3-E7314BCCC461}">
      <dgm:prSet/>
      <dgm:spPr/>
      <dgm:t>
        <a:bodyPr/>
        <a:lstStyle/>
        <a:p>
          <a:r>
            <a:rPr lang="nb-NO" b="0">
              <a:solidFill>
                <a:schemeClr val="bg1"/>
              </a:solidFill>
            </a:rPr>
            <a:t>Aquaculture</a:t>
          </a:r>
        </a:p>
      </dgm:t>
    </dgm:pt>
    <dgm:pt modelId="{935E97EE-5FB2-4F88-8874-D12F4F62D341}" type="parTrans" cxnId="{FB38B5CB-D49C-4C8D-AE1C-BB2FA461D3CA}">
      <dgm:prSet/>
      <dgm:spPr/>
      <dgm:t>
        <a:bodyPr/>
        <a:lstStyle/>
        <a:p>
          <a:endParaRPr lang="nb-NO"/>
        </a:p>
      </dgm:t>
    </dgm:pt>
    <dgm:pt modelId="{6502835C-C3E1-4C95-9155-81E3869212FD}" type="sibTrans" cxnId="{FB38B5CB-D49C-4C8D-AE1C-BB2FA461D3CA}">
      <dgm:prSet/>
      <dgm:spPr/>
      <dgm:t>
        <a:bodyPr/>
        <a:lstStyle/>
        <a:p>
          <a:endParaRPr lang="nb-NO"/>
        </a:p>
      </dgm:t>
    </dgm:pt>
    <dgm:pt modelId="{01B71BAC-4A8E-476C-A667-09C2F660B367}" type="pres">
      <dgm:prSet presAssocID="{BFE418AE-1622-48C9-8DB3-BE0FE93CA1BE}" presName="Name0" presStyleCnt="0">
        <dgm:presLayoutVars>
          <dgm:dir/>
          <dgm:resizeHandles val="exact"/>
        </dgm:presLayoutVars>
      </dgm:prSet>
      <dgm:spPr/>
      <dgm:t>
        <a:bodyPr/>
        <a:lstStyle/>
        <a:p>
          <a:endParaRPr lang="nb-NO"/>
        </a:p>
      </dgm:t>
    </dgm:pt>
    <dgm:pt modelId="{C6E2448C-B860-41E4-9A94-1E1B7FD2B485}" type="pres">
      <dgm:prSet presAssocID="{FFFDF67F-3126-43B6-8DE0-E66582F84937}" presName="composite" presStyleCnt="0"/>
      <dgm:spPr/>
    </dgm:pt>
    <dgm:pt modelId="{85E5A6F2-1BDE-4871-85E4-2A565598C8EE}" type="pres">
      <dgm:prSet presAssocID="{FFFDF67F-3126-43B6-8DE0-E66582F84937}" presName="rect1" presStyleLbl="bgShp" presStyleIdx="0" presStyleCnt="8"/>
      <dgm:spPr>
        <a:blipFill>
          <a:blip xmlns:r="http://schemas.openxmlformats.org/officeDocument/2006/relationships" r:embed="rId1"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8000" b="-28000"/>
          </a:stretch>
        </a:blipFill>
      </dgm:spPr>
      <dgm:t>
        <a:bodyPr/>
        <a:lstStyle/>
        <a:p>
          <a:endParaRPr lang="nb-NO"/>
        </a:p>
      </dgm:t>
    </dgm:pt>
    <dgm:pt modelId="{3E34931B-269A-45B8-8692-57193059AEA6}" type="pres">
      <dgm:prSet presAssocID="{FFFDF67F-3126-43B6-8DE0-E66582F84937}" presName="rect2" presStyleLbl="trBgShp" presStyleIdx="0" presStyleCnt="8">
        <dgm:presLayoutVars>
          <dgm:bulletEnabled val="1"/>
        </dgm:presLayoutVars>
      </dgm:prSet>
      <dgm:spPr/>
      <dgm:t>
        <a:bodyPr/>
        <a:lstStyle/>
        <a:p>
          <a:endParaRPr lang="nb-NO"/>
        </a:p>
      </dgm:t>
    </dgm:pt>
    <dgm:pt modelId="{BC77C3D4-F360-46FE-A8FE-1562CE29177F}" type="pres">
      <dgm:prSet presAssocID="{230B052E-0D59-4C36-B5C1-11DDDD98B32C}" presName="sibTrans" presStyleCnt="0"/>
      <dgm:spPr/>
    </dgm:pt>
    <dgm:pt modelId="{351AB044-CACB-4F98-84EA-BF3DC717614A}" type="pres">
      <dgm:prSet presAssocID="{0A3D53AB-6828-4393-8AFD-152A1880FF53}" presName="composite" presStyleCnt="0"/>
      <dgm:spPr/>
    </dgm:pt>
    <dgm:pt modelId="{35C17919-51FC-491B-AC3F-5404E5B36A47}" type="pres">
      <dgm:prSet presAssocID="{0A3D53AB-6828-4393-8AFD-152A1880FF53}" presName="rect1" presStyleLbl="bgShp" presStyleIdx="1" presStyleCnt="8"/>
      <dgm:spPr>
        <a:blipFill>
          <a:blip xmlns:r="http://schemas.openxmlformats.org/officeDocument/2006/relationships" r:embed="rId2"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15000" b="-15000"/>
          </a:stretch>
        </a:blipFill>
      </dgm:spPr>
      <dgm:t>
        <a:bodyPr/>
        <a:lstStyle/>
        <a:p>
          <a:endParaRPr lang="nb-NO"/>
        </a:p>
      </dgm:t>
    </dgm:pt>
    <dgm:pt modelId="{9846D2CB-BB3A-431C-A5CB-9ED4BF30665B}" type="pres">
      <dgm:prSet presAssocID="{0A3D53AB-6828-4393-8AFD-152A1880FF53}" presName="rect2" presStyleLbl="trBgShp" presStyleIdx="1" presStyleCnt="8">
        <dgm:presLayoutVars>
          <dgm:bulletEnabled val="1"/>
        </dgm:presLayoutVars>
      </dgm:prSet>
      <dgm:spPr/>
      <dgm:t>
        <a:bodyPr/>
        <a:lstStyle/>
        <a:p>
          <a:endParaRPr lang="nb-NO"/>
        </a:p>
      </dgm:t>
    </dgm:pt>
    <dgm:pt modelId="{502A8571-A4B6-4C37-952A-AC28CA5583D5}" type="pres">
      <dgm:prSet presAssocID="{4E9A0BB7-46FE-4795-83AF-448F43FD168C}" presName="sibTrans" presStyleCnt="0"/>
      <dgm:spPr/>
    </dgm:pt>
    <dgm:pt modelId="{E3A1DA45-6314-414F-821F-EF9B0CC5CDB0}" type="pres">
      <dgm:prSet presAssocID="{64BE2713-7452-40E3-8411-181914848179}" presName="composite" presStyleCnt="0"/>
      <dgm:spPr/>
    </dgm:pt>
    <dgm:pt modelId="{5DDB8D68-2E1F-49E1-9124-3FEB7DF329D5}" type="pres">
      <dgm:prSet presAssocID="{64BE2713-7452-40E3-8411-181914848179}" presName="rect1" presStyleLbl="bgShp" presStyleIdx="2" presStyleCnt="8"/>
      <dgm:spPr>
        <a:blipFill>
          <a:blip xmlns:r="http://schemas.openxmlformats.org/officeDocument/2006/relationships" r:embed="rId3"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4000" b="-24000"/>
          </a:stretch>
        </a:blipFill>
      </dgm:spPr>
      <dgm:t>
        <a:bodyPr/>
        <a:lstStyle/>
        <a:p>
          <a:endParaRPr lang="nb-NO"/>
        </a:p>
      </dgm:t>
    </dgm:pt>
    <dgm:pt modelId="{EBE037C3-2F94-4884-BC5F-11A30B44101C}" type="pres">
      <dgm:prSet presAssocID="{64BE2713-7452-40E3-8411-181914848179}" presName="rect2" presStyleLbl="trBgShp" presStyleIdx="2" presStyleCnt="8">
        <dgm:presLayoutVars>
          <dgm:bulletEnabled val="1"/>
        </dgm:presLayoutVars>
      </dgm:prSet>
      <dgm:spPr/>
      <dgm:t>
        <a:bodyPr/>
        <a:lstStyle/>
        <a:p>
          <a:endParaRPr lang="nb-NO"/>
        </a:p>
      </dgm:t>
    </dgm:pt>
    <dgm:pt modelId="{AD1DC1B4-BBC1-4FF8-BC79-8277B4E3DA36}" type="pres">
      <dgm:prSet presAssocID="{825A709A-007B-4407-A063-B1D2D0156F4B}" presName="sibTrans" presStyleCnt="0"/>
      <dgm:spPr/>
    </dgm:pt>
    <dgm:pt modelId="{762BB535-BD78-478F-B3D5-03D250AF261C}" type="pres">
      <dgm:prSet presAssocID="{D9E7E305-04C8-4C5C-8F78-080BF29E0FBA}" presName="composite" presStyleCnt="0"/>
      <dgm:spPr/>
    </dgm:pt>
    <dgm:pt modelId="{0408639A-FA5F-415A-A200-6FFA73571845}" type="pres">
      <dgm:prSet presAssocID="{D9E7E305-04C8-4C5C-8F78-080BF29E0FBA}" presName="rect1" presStyleLbl="bgShp" presStyleIdx="3" presStyleCnt="8"/>
      <dgm:spPr>
        <a:blipFill>
          <a:blip xmlns:r="http://schemas.openxmlformats.org/officeDocument/2006/relationships" r:embed="rId4"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26000" r="-26000"/>
          </a:stretch>
        </a:blipFill>
      </dgm:spPr>
      <dgm:t>
        <a:bodyPr/>
        <a:lstStyle/>
        <a:p>
          <a:endParaRPr lang="nb-NO"/>
        </a:p>
      </dgm:t>
    </dgm:pt>
    <dgm:pt modelId="{045EAF5B-40BE-48BA-AD4B-8F5877A44F14}" type="pres">
      <dgm:prSet presAssocID="{D9E7E305-04C8-4C5C-8F78-080BF29E0FBA}" presName="rect2" presStyleLbl="trBgShp" presStyleIdx="3" presStyleCnt="8">
        <dgm:presLayoutVars>
          <dgm:bulletEnabled val="1"/>
        </dgm:presLayoutVars>
      </dgm:prSet>
      <dgm:spPr/>
      <dgm:t>
        <a:bodyPr/>
        <a:lstStyle/>
        <a:p>
          <a:endParaRPr lang="nb-NO"/>
        </a:p>
      </dgm:t>
    </dgm:pt>
    <dgm:pt modelId="{204EF2A0-C9C6-4BED-AB3E-675D0DD9F68D}" type="pres">
      <dgm:prSet presAssocID="{F4FAA225-B119-42E7-AB74-FA0A7F5F375D}" presName="sibTrans" presStyleCnt="0"/>
      <dgm:spPr/>
    </dgm:pt>
    <dgm:pt modelId="{8B2F9F91-F0F2-4812-8110-D5653DA355DF}" type="pres">
      <dgm:prSet presAssocID="{C8783298-85E1-4D92-9381-25771B1676A6}" presName="composite" presStyleCnt="0"/>
      <dgm:spPr/>
    </dgm:pt>
    <dgm:pt modelId="{C690C785-2B54-44EF-B310-049680B12E8C}" type="pres">
      <dgm:prSet presAssocID="{C8783298-85E1-4D92-9381-25771B1676A6}" presName="rect1" presStyleLbl="bgShp" presStyleIdx="4" presStyleCnt="8"/>
      <dgm:spPr>
        <a:blipFill>
          <a:blip xmlns:r="http://schemas.openxmlformats.org/officeDocument/2006/relationships" r:embed="rId5"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7000" r="-7000"/>
          </a:stretch>
        </a:blipFill>
      </dgm:spPr>
      <dgm:t>
        <a:bodyPr/>
        <a:lstStyle/>
        <a:p>
          <a:endParaRPr lang="nb-NO"/>
        </a:p>
      </dgm:t>
    </dgm:pt>
    <dgm:pt modelId="{D33665BE-B9AC-4E03-97E7-6C4ABAC957AE}" type="pres">
      <dgm:prSet presAssocID="{C8783298-85E1-4D92-9381-25771B1676A6}" presName="rect2" presStyleLbl="trBgShp" presStyleIdx="4" presStyleCnt="8">
        <dgm:presLayoutVars>
          <dgm:bulletEnabled val="1"/>
        </dgm:presLayoutVars>
      </dgm:prSet>
      <dgm:spPr/>
      <dgm:t>
        <a:bodyPr/>
        <a:lstStyle/>
        <a:p>
          <a:endParaRPr lang="nb-NO"/>
        </a:p>
      </dgm:t>
    </dgm:pt>
    <dgm:pt modelId="{5F7720EC-EE28-432C-AB42-F024C331D52A}" type="pres">
      <dgm:prSet presAssocID="{D01D17C4-FDB1-4287-BABD-00D6537BC6E5}" presName="sibTrans" presStyleCnt="0"/>
      <dgm:spPr/>
    </dgm:pt>
    <dgm:pt modelId="{E6870F89-6D5A-4BC3-8F9D-DBE0C880B721}" type="pres">
      <dgm:prSet presAssocID="{B072B01D-394A-400E-85B7-04E66E423005}" presName="composite" presStyleCnt="0"/>
      <dgm:spPr/>
    </dgm:pt>
    <dgm:pt modelId="{13BFD87D-F537-4932-9F46-FC0D1642B840}" type="pres">
      <dgm:prSet presAssocID="{B072B01D-394A-400E-85B7-04E66E423005}" presName="rect1" presStyleLbl="bgShp" presStyleIdx="5" presStyleCnt="8"/>
      <dgm:spPr>
        <a:blipFill>
          <a:blip xmlns:r="http://schemas.openxmlformats.org/officeDocument/2006/relationships" r:embed="rId6"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31000" b="-31000"/>
          </a:stretch>
        </a:blipFill>
      </dgm:spPr>
      <dgm:t>
        <a:bodyPr/>
        <a:lstStyle/>
        <a:p>
          <a:endParaRPr lang="nb-NO"/>
        </a:p>
      </dgm:t>
    </dgm:pt>
    <dgm:pt modelId="{9780BB50-C323-4608-A249-2036EB72FB2D}" type="pres">
      <dgm:prSet presAssocID="{B072B01D-394A-400E-85B7-04E66E423005}" presName="rect2" presStyleLbl="trBgShp" presStyleIdx="5" presStyleCnt="8">
        <dgm:presLayoutVars>
          <dgm:bulletEnabled val="1"/>
        </dgm:presLayoutVars>
      </dgm:prSet>
      <dgm:spPr/>
      <dgm:t>
        <a:bodyPr/>
        <a:lstStyle/>
        <a:p>
          <a:endParaRPr lang="nb-NO"/>
        </a:p>
      </dgm:t>
    </dgm:pt>
    <dgm:pt modelId="{D2EC194E-A612-446B-97D4-55BF44A55FC3}" type="pres">
      <dgm:prSet presAssocID="{CE2DE9AD-4162-4035-8DA5-C1B8AA011CD9}" presName="sibTrans" presStyleCnt="0"/>
      <dgm:spPr/>
    </dgm:pt>
    <dgm:pt modelId="{F44ADB1B-FD41-4DDE-9BD3-EB0410EB7A29}" type="pres">
      <dgm:prSet presAssocID="{34EBB292-CE20-450C-B4D7-8E015E2C6685}" presName="composite" presStyleCnt="0"/>
      <dgm:spPr/>
    </dgm:pt>
    <dgm:pt modelId="{807909E0-8CF2-4DB4-AF9C-5009541160F3}" type="pres">
      <dgm:prSet presAssocID="{34EBB292-CE20-450C-B4D7-8E015E2C6685}" presName="rect1" presStyleLbl="bgShp" presStyleIdx="6" presStyleCnt="8"/>
      <dgm:spPr>
        <a:blipFill>
          <a:blip xmlns:r="http://schemas.openxmlformats.org/officeDocument/2006/relationships" r:embed="rId7"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1000" b="-1000"/>
          </a:stretch>
        </a:blipFill>
      </dgm:spPr>
      <dgm:t>
        <a:bodyPr/>
        <a:lstStyle/>
        <a:p>
          <a:endParaRPr lang="nb-NO"/>
        </a:p>
      </dgm:t>
    </dgm:pt>
    <dgm:pt modelId="{07001984-09ED-4A6F-9154-431DAEF186DD}" type="pres">
      <dgm:prSet presAssocID="{34EBB292-CE20-450C-B4D7-8E015E2C6685}" presName="rect2" presStyleLbl="trBgShp" presStyleIdx="6" presStyleCnt="8">
        <dgm:presLayoutVars>
          <dgm:bulletEnabled val="1"/>
        </dgm:presLayoutVars>
      </dgm:prSet>
      <dgm:spPr/>
      <dgm:t>
        <a:bodyPr/>
        <a:lstStyle/>
        <a:p>
          <a:endParaRPr lang="nb-NO"/>
        </a:p>
      </dgm:t>
    </dgm:pt>
    <dgm:pt modelId="{A48671AC-651A-4A36-904C-8CB45204FAB2}" type="pres">
      <dgm:prSet presAssocID="{72C0A06C-322A-4DF5-A144-40301D3CB8F9}" presName="sibTrans" presStyleCnt="0"/>
      <dgm:spPr/>
    </dgm:pt>
    <dgm:pt modelId="{0D1CA275-E3FC-497F-B43C-7C8459565D62}" type="pres">
      <dgm:prSet presAssocID="{25AFE80A-F13F-4420-9BA3-E7314BCCC461}" presName="composite" presStyleCnt="0"/>
      <dgm:spPr/>
    </dgm:pt>
    <dgm:pt modelId="{A44C0588-ECCB-4402-94EC-E210B5475794}" type="pres">
      <dgm:prSet presAssocID="{25AFE80A-F13F-4420-9BA3-E7314BCCC461}" presName="rect1" presStyleLbl="bgShp" presStyleIdx="7" presStyleCnt="8"/>
      <dgm:spPr>
        <a:blipFill>
          <a:blip xmlns:r="http://schemas.openxmlformats.org/officeDocument/2006/relationships" r:embed="rId8">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71000" b="-71000"/>
          </a:stretch>
        </a:blipFill>
      </dgm:spPr>
      <dgm:t>
        <a:bodyPr/>
        <a:lstStyle/>
        <a:p>
          <a:endParaRPr lang="nb-NO"/>
        </a:p>
      </dgm:t>
    </dgm:pt>
    <dgm:pt modelId="{3C5D4360-56EF-4833-B54C-A4B54116EFE2}" type="pres">
      <dgm:prSet presAssocID="{25AFE80A-F13F-4420-9BA3-E7314BCCC461}" presName="rect2" presStyleLbl="trBgShp" presStyleIdx="7" presStyleCnt="8">
        <dgm:presLayoutVars>
          <dgm:bulletEnabled val="1"/>
        </dgm:presLayoutVars>
      </dgm:prSet>
      <dgm:spPr/>
      <dgm:t>
        <a:bodyPr/>
        <a:lstStyle/>
        <a:p>
          <a:endParaRPr lang="nb-NO"/>
        </a:p>
      </dgm:t>
    </dgm:pt>
  </dgm:ptLst>
  <dgm:cxnLst>
    <dgm:cxn modelId="{A19C3149-BF18-4330-ACFD-FC3E7FD872B0}" srcId="{BFE418AE-1622-48C9-8DB3-BE0FE93CA1BE}" destId="{D9E7E305-04C8-4C5C-8F78-080BF29E0FBA}" srcOrd="3" destOrd="0" parTransId="{1F71BEBB-9CCC-41AC-80BC-83B54747CA5C}" sibTransId="{F4FAA225-B119-42E7-AB74-FA0A7F5F375D}"/>
    <dgm:cxn modelId="{D0FA0DF6-D9F6-49D3-86A1-FC413D383F6B}" type="presOf" srcId="{25AFE80A-F13F-4420-9BA3-E7314BCCC461}" destId="{3C5D4360-56EF-4833-B54C-A4B54116EFE2}" srcOrd="0" destOrd="0" presId="urn:microsoft.com/office/officeart/2008/layout/BendingPictureSemiTransparentText"/>
    <dgm:cxn modelId="{5C21EBB6-04E7-4F7A-A49C-3201EAB5ABC3}" type="presOf" srcId="{0A3D53AB-6828-4393-8AFD-152A1880FF53}" destId="{9846D2CB-BB3A-431C-A5CB-9ED4BF30665B}" srcOrd="0" destOrd="0" presId="urn:microsoft.com/office/officeart/2008/layout/BendingPictureSemiTransparentText"/>
    <dgm:cxn modelId="{96093199-DB56-4FE6-B579-3A8B645C4FE3}" type="presOf" srcId="{B072B01D-394A-400E-85B7-04E66E423005}" destId="{9780BB50-C323-4608-A249-2036EB72FB2D}" srcOrd="0" destOrd="0" presId="urn:microsoft.com/office/officeart/2008/layout/BendingPictureSemiTransparentText"/>
    <dgm:cxn modelId="{608C7EBF-6EB9-4FC4-B789-2C0D8417D26B}" type="presOf" srcId="{FFFDF67F-3126-43B6-8DE0-E66582F84937}" destId="{3E34931B-269A-45B8-8692-57193059AEA6}" srcOrd="0" destOrd="0" presId="urn:microsoft.com/office/officeart/2008/layout/BendingPictureSemiTransparentText"/>
    <dgm:cxn modelId="{BC8FC7E7-A3EC-4E0D-8879-223D4A90B152}" srcId="{BFE418AE-1622-48C9-8DB3-BE0FE93CA1BE}" destId="{FFFDF67F-3126-43B6-8DE0-E66582F84937}" srcOrd="0" destOrd="0" parTransId="{A58744E3-51F6-433D-9070-554CCDF42783}" sibTransId="{230B052E-0D59-4C36-B5C1-11DDDD98B32C}"/>
    <dgm:cxn modelId="{507052CE-FCDF-4794-99EF-447C48BACE42}" type="presOf" srcId="{C8783298-85E1-4D92-9381-25771B1676A6}" destId="{D33665BE-B9AC-4E03-97E7-6C4ABAC957AE}" srcOrd="0" destOrd="0" presId="urn:microsoft.com/office/officeart/2008/layout/BendingPictureSemiTransparentText"/>
    <dgm:cxn modelId="{4A385D35-23EE-4925-AFA4-8A826CE1C753}" type="presOf" srcId="{D9E7E305-04C8-4C5C-8F78-080BF29E0FBA}" destId="{045EAF5B-40BE-48BA-AD4B-8F5877A44F14}" srcOrd="0" destOrd="0" presId="urn:microsoft.com/office/officeart/2008/layout/BendingPictureSemiTransparentText"/>
    <dgm:cxn modelId="{57FAAB7C-6601-4E92-8F21-26A690A7CF7D}" srcId="{BFE418AE-1622-48C9-8DB3-BE0FE93CA1BE}" destId="{64BE2713-7452-40E3-8411-181914848179}" srcOrd="2" destOrd="0" parTransId="{FD5199C4-DD05-4977-8EFF-C4904B23220E}" sibTransId="{825A709A-007B-4407-A063-B1D2D0156F4B}"/>
    <dgm:cxn modelId="{FB38B5CB-D49C-4C8D-AE1C-BB2FA461D3CA}" srcId="{BFE418AE-1622-48C9-8DB3-BE0FE93CA1BE}" destId="{25AFE80A-F13F-4420-9BA3-E7314BCCC461}" srcOrd="7" destOrd="0" parTransId="{935E97EE-5FB2-4F88-8874-D12F4F62D341}" sibTransId="{6502835C-C3E1-4C95-9155-81E3869212FD}"/>
    <dgm:cxn modelId="{45F528B6-3606-45BF-B915-6E67134C2E1D}" type="presOf" srcId="{34EBB292-CE20-450C-B4D7-8E015E2C6685}" destId="{07001984-09ED-4A6F-9154-431DAEF186DD}" srcOrd="0" destOrd="0" presId="urn:microsoft.com/office/officeart/2008/layout/BendingPictureSemiTransparentText"/>
    <dgm:cxn modelId="{88EA84C3-3805-45C3-9F49-86DB0D3B62E7}" type="presOf" srcId="{64BE2713-7452-40E3-8411-181914848179}" destId="{EBE037C3-2F94-4884-BC5F-11A30B44101C}" srcOrd="0" destOrd="0" presId="urn:microsoft.com/office/officeart/2008/layout/BendingPictureSemiTransparentText"/>
    <dgm:cxn modelId="{4DD1A613-5147-4D47-B5DA-DFA73C2D87C0}" srcId="{BFE418AE-1622-48C9-8DB3-BE0FE93CA1BE}" destId="{C8783298-85E1-4D92-9381-25771B1676A6}" srcOrd="4" destOrd="0" parTransId="{A400F7B7-9749-41AB-9E02-8F1525EB681D}" sibTransId="{D01D17C4-FDB1-4287-BABD-00D6537BC6E5}"/>
    <dgm:cxn modelId="{E7D98A47-96A3-4A88-97AC-B5BF858DF065}" srcId="{BFE418AE-1622-48C9-8DB3-BE0FE93CA1BE}" destId="{0A3D53AB-6828-4393-8AFD-152A1880FF53}" srcOrd="1" destOrd="0" parTransId="{FB053D98-D1DB-4F83-B505-E7E039ADD742}" sibTransId="{4E9A0BB7-46FE-4795-83AF-448F43FD168C}"/>
    <dgm:cxn modelId="{22973962-BBAA-4BCD-81B3-5273F7260603}" srcId="{BFE418AE-1622-48C9-8DB3-BE0FE93CA1BE}" destId="{B072B01D-394A-400E-85B7-04E66E423005}" srcOrd="5" destOrd="0" parTransId="{EB85BD95-7E99-404A-9FFE-E4D871D2B18F}" sibTransId="{CE2DE9AD-4162-4035-8DA5-C1B8AA011CD9}"/>
    <dgm:cxn modelId="{2327641C-673B-4B66-8C7C-14D280C6EBA6}" type="presOf" srcId="{BFE418AE-1622-48C9-8DB3-BE0FE93CA1BE}" destId="{01B71BAC-4A8E-476C-A667-09C2F660B367}" srcOrd="0" destOrd="0" presId="urn:microsoft.com/office/officeart/2008/layout/BendingPictureSemiTransparentText"/>
    <dgm:cxn modelId="{EAB989F5-8255-43FD-8478-5FDDDBA5B08C}" srcId="{BFE418AE-1622-48C9-8DB3-BE0FE93CA1BE}" destId="{34EBB292-CE20-450C-B4D7-8E015E2C6685}" srcOrd="6" destOrd="0" parTransId="{48FAF07A-D4E0-478F-A58F-CA5D7E6BAB14}" sibTransId="{72C0A06C-322A-4DF5-A144-40301D3CB8F9}"/>
    <dgm:cxn modelId="{A731A8FD-C974-42AD-ABF1-543FF5F76B49}" type="presParOf" srcId="{01B71BAC-4A8E-476C-A667-09C2F660B367}" destId="{C6E2448C-B860-41E4-9A94-1E1B7FD2B485}" srcOrd="0" destOrd="0" presId="urn:microsoft.com/office/officeart/2008/layout/BendingPictureSemiTransparentText"/>
    <dgm:cxn modelId="{C328C220-651E-4880-A9AF-4B71C6697145}" type="presParOf" srcId="{C6E2448C-B860-41E4-9A94-1E1B7FD2B485}" destId="{85E5A6F2-1BDE-4871-85E4-2A565598C8EE}" srcOrd="0" destOrd="0" presId="urn:microsoft.com/office/officeart/2008/layout/BendingPictureSemiTransparentText"/>
    <dgm:cxn modelId="{2BEBE9E6-F6C4-42F4-A8B9-5568B89DDA24}" type="presParOf" srcId="{C6E2448C-B860-41E4-9A94-1E1B7FD2B485}" destId="{3E34931B-269A-45B8-8692-57193059AEA6}" srcOrd="1" destOrd="0" presId="urn:microsoft.com/office/officeart/2008/layout/BendingPictureSemiTransparentText"/>
    <dgm:cxn modelId="{7EB4EC2D-A477-46C9-BA85-B574B8A9E495}" type="presParOf" srcId="{01B71BAC-4A8E-476C-A667-09C2F660B367}" destId="{BC77C3D4-F360-46FE-A8FE-1562CE29177F}" srcOrd="1" destOrd="0" presId="urn:microsoft.com/office/officeart/2008/layout/BendingPictureSemiTransparentText"/>
    <dgm:cxn modelId="{9445B58E-2370-4294-BCD0-CCD528427D61}" type="presParOf" srcId="{01B71BAC-4A8E-476C-A667-09C2F660B367}" destId="{351AB044-CACB-4F98-84EA-BF3DC717614A}" srcOrd="2" destOrd="0" presId="urn:microsoft.com/office/officeart/2008/layout/BendingPictureSemiTransparentText"/>
    <dgm:cxn modelId="{A675C9C7-53C0-4BF2-B693-010F68782D13}" type="presParOf" srcId="{351AB044-CACB-4F98-84EA-BF3DC717614A}" destId="{35C17919-51FC-491B-AC3F-5404E5B36A47}" srcOrd="0" destOrd="0" presId="urn:microsoft.com/office/officeart/2008/layout/BendingPictureSemiTransparentText"/>
    <dgm:cxn modelId="{159FD251-17C6-41B7-9132-07487789AAF3}" type="presParOf" srcId="{351AB044-CACB-4F98-84EA-BF3DC717614A}" destId="{9846D2CB-BB3A-431C-A5CB-9ED4BF30665B}" srcOrd="1" destOrd="0" presId="urn:microsoft.com/office/officeart/2008/layout/BendingPictureSemiTransparentText"/>
    <dgm:cxn modelId="{6653C9EE-2500-423C-83B3-4C92B0F34C31}" type="presParOf" srcId="{01B71BAC-4A8E-476C-A667-09C2F660B367}" destId="{502A8571-A4B6-4C37-952A-AC28CA5583D5}" srcOrd="3" destOrd="0" presId="urn:microsoft.com/office/officeart/2008/layout/BendingPictureSemiTransparentText"/>
    <dgm:cxn modelId="{B5B17D90-7F20-44E7-87EF-AE33A467FEB5}" type="presParOf" srcId="{01B71BAC-4A8E-476C-A667-09C2F660B367}" destId="{E3A1DA45-6314-414F-821F-EF9B0CC5CDB0}" srcOrd="4" destOrd="0" presId="urn:microsoft.com/office/officeart/2008/layout/BendingPictureSemiTransparentText"/>
    <dgm:cxn modelId="{5F5CAE8A-56E3-47F7-8D60-2F720B8216BA}" type="presParOf" srcId="{E3A1DA45-6314-414F-821F-EF9B0CC5CDB0}" destId="{5DDB8D68-2E1F-49E1-9124-3FEB7DF329D5}" srcOrd="0" destOrd="0" presId="urn:microsoft.com/office/officeart/2008/layout/BendingPictureSemiTransparentText"/>
    <dgm:cxn modelId="{CA56DD7C-A645-4A33-B00F-75AD1070160D}" type="presParOf" srcId="{E3A1DA45-6314-414F-821F-EF9B0CC5CDB0}" destId="{EBE037C3-2F94-4884-BC5F-11A30B44101C}" srcOrd="1" destOrd="0" presId="urn:microsoft.com/office/officeart/2008/layout/BendingPictureSemiTransparentText"/>
    <dgm:cxn modelId="{CAED78B4-96FC-4EA3-A05C-4C4A513FBC41}" type="presParOf" srcId="{01B71BAC-4A8E-476C-A667-09C2F660B367}" destId="{AD1DC1B4-BBC1-4FF8-BC79-8277B4E3DA36}" srcOrd="5" destOrd="0" presId="urn:microsoft.com/office/officeart/2008/layout/BendingPictureSemiTransparentText"/>
    <dgm:cxn modelId="{1EB46630-A823-4048-A878-9D1AABF390B3}" type="presParOf" srcId="{01B71BAC-4A8E-476C-A667-09C2F660B367}" destId="{762BB535-BD78-478F-B3D5-03D250AF261C}" srcOrd="6" destOrd="0" presId="urn:microsoft.com/office/officeart/2008/layout/BendingPictureSemiTransparentText"/>
    <dgm:cxn modelId="{03F7459E-4890-45BB-9B12-A6CED80DBE6B}" type="presParOf" srcId="{762BB535-BD78-478F-B3D5-03D250AF261C}" destId="{0408639A-FA5F-415A-A200-6FFA73571845}" srcOrd="0" destOrd="0" presId="urn:microsoft.com/office/officeart/2008/layout/BendingPictureSemiTransparentText"/>
    <dgm:cxn modelId="{7A7BEAED-81C7-464F-AD65-515E81B29680}" type="presParOf" srcId="{762BB535-BD78-478F-B3D5-03D250AF261C}" destId="{045EAF5B-40BE-48BA-AD4B-8F5877A44F14}" srcOrd="1" destOrd="0" presId="urn:microsoft.com/office/officeart/2008/layout/BendingPictureSemiTransparentText"/>
    <dgm:cxn modelId="{2B6A0140-8110-4D19-9879-B9774B3947E3}" type="presParOf" srcId="{01B71BAC-4A8E-476C-A667-09C2F660B367}" destId="{204EF2A0-C9C6-4BED-AB3E-675D0DD9F68D}" srcOrd="7" destOrd="0" presId="urn:microsoft.com/office/officeart/2008/layout/BendingPictureSemiTransparentText"/>
    <dgm:cxn modelId="{E818B3A8-EBE5-40C7-86F2-85C6EE3409F8}" type="presParOf" srcId="{01B71BAC-4A8E-476C-A667-09C2F660B367}" destId="{8B2F9F91-F0F2-4812-8110-D5653DA355DF}" srcOrd="8" destOrd="0" presId="urn:microsoft.com/office/officeart/2008/layout/BendingPictureSemiTransparentText"/>
    <dgm:cxn modelId="{95A38399-F197-425B-919E-79AC5A38F221}" type="presParOf" srcId="{8B2F9F91-F0F2-4812-8110-D5653DA355DF}" destId="{C690C785-2B54-44EF-B310-049680B12E8C}" srcOrd="0" destOrd="0" presId="urn:microsoft.com/office/officeart/2008/layout/BendingPictureSemiTransparentText"/>
    <dgm:cxn modelId="{FC3FD1A5-EE97-43F4-BAEC-FCEC36F9121F}" type="presParOf" srcId="{8B2F9F91-F0F2-4812-8110-D5653DA355DF}" destId="{D33665BE-B9AC-4E03-97E7-6C4ABAC957AE}" srcOrd="1" destOrd="0" presId="urn:microsoft.com/office/officeart/2008/layout/BendingPictureSemiTransparentText"/>
    <dgm:cxn modelId="{A4F4BC79-E5F2-4A4C-B926-E7C78F4DAABE}" type="presParOf" srcId="{01B71BAC-4A8E-476C-A667-09C2F660B367}" destId="{5F7720EC-EE28-432C-AB42-F024C331D52A}" srcOrd="9" destOrd="0" presId="urn:microsoft.com/office/officeart/2008/layout/BendingPictureSemiTransparentText"/>
    <dgm:cxn modelId="{4EB877AF-C13D-4C41-8213-2096F853C83D}" type="presParOf" srcId="{01B71BAC-4A8E-476C-A667-09C2F660B367}" destId="{E6870F89-6D5A-4BC3-8F9D-DBE0C880B721}" srcOrd="10" destOrd="0" presId="urn:microsoft.com/office/officeart/2008/layout/BendingPictureSemiTransparentText"/>
    <dgm:cxn modelId="{E31AE5CE-B833-4774-A6CF-DB3D0ED30363}" type="presParOf" srcId="{E6870F89-6D5A-4BC3-8F9D-DBE0C880B721}" destId="{13BFD87D-F537-4932-9F46-FC0D1642B840}" srcOrd="0" destOrd="0" presId="urn:microsoft.com/office/officeart/2008/layout/BendingPictureSemiTransparentText"/>
    <dgm:cxn modelId="{6516A35A-D189-46C2-B1DE-B0D9E4BDC648}" type="presParOf" srcId="{E6870F89-6D5A-4BC3-8F9D-DBE0C880B721}" destId="{9780BB50-C323-4608-A249-2036EB72FB2D}" srcOrd="1" destOrd="0" presId="urn:microsoft.com/office/officeart/2008/layout/BendingPictureSemiTransparentText"/>
    <dgm:cxn modelId="{88DCD5D1-5256-4FEE-B5D9-9A889AA108B9}" type="presParOf" srcId="{01B71BAC-4A8E-476C-A667-09C2F660B367}" destId="{D2EC194E-A612-446B-97D4-55BF44A55FC3}" srcOrd="11" destOrd="0" presId="urn:microsoft.com/office/officeart/2008/layout/BendingPictureSemiTransparentText"/>
    <dgm:cxn modelId="{A83481DC-895C-4D30-9BF5-C3ABEEE28DAE}" type="presParOf" srcId="{01B71BAC-4A8E-476C-A667-09C2F660B367}" destId="{F44ADB1B-FD41-4DDE-9BD3-EB0410EB7A29}" srcOrd="12" destOrd="0" presId="urn:microsoft.com/office/officeart/2008/layout/BendingPictureSemiTransparentText"/>
    <dgm:cxn modelId="{3341FCBE-45A5-4EBD-8293-7891F1A3AA62}" type="presParOf" srcId="{F44ADB1B-FD41-4DDE-9BD3-EB0410EB7A29}" destId="{807909E0-8CF2-4DB4-AF9C-5009541160F3}" srcOrd="0" destOrd="0" presId="urn:microsoft.com/office/officeart/2008/layout/BendingPictureSemiTransparentText"/>
    <dgm:cxn modelId="{31F33629-63F6-432D-BD4E-59748BB96D0F}" type="presParOf" srcId="{F44ADB1B-FD41-4DDE-9BD3-EB0410EB7A29}" destId="{07001984-09ED-4A6F-9154-431DAEF186DD}" srcOrd="1" destOrd="0" presId="urn:microsoft.com/office/officeart/2008/layout/BendingPictureSemiTransparentText"/>
    <dgm:cxn modelId="{D9AF5646-C5A9-4B0D-BD06-18D4F498FEDF}" type="presParOf" srcId="{01B71BAC-4A8E-476C-A667-09C2F660B367}" destId="{A48671AC-651A-4A36-904C-8CB45204FAB2}" srcOrd="13" destOrd="0" presId="urn:microsoft.com/office/officeart/2008/layout/BendingPictureSemiTransparentText"/>
    <dgm:cxn modelId="{34F88DF3-5F0E-49F8-9374-E9B608C2F2EC}" type="presParOf" srcId="{01B71BAC-4A8E-476C-A667-09C2F660B367}" destId="{0D1CA275-E3FC-497F-B43C-7C8459565D62}" srcOrd="14" destOrd="0" presId="urn:microsoft.com/office/officeart/2008/layout/BendingPictureSemiTransparentText"/>
    <dgm:cxn modelId="{29D5DF2F-254D-424D-B0DC-1AE160859FC9}" type="presParOf" srcId="{0D1CA275-E3FC-497F-B43C-7C8459565D62}" destId="{A44C0588-ECCB-4402-94EC-E210B5475794}" srcOrd="0" destOrd="0" presId="urn:microsoft.com/office/officeart/2008/layout/BendingPictureSemiTransparentText"/>
    <dgm:cxn modelId="{9E5FFCDB-71E3-4E0F-A3BF-42B2906BEA72}" type="presParOf" srcId="{0D1CA275-E3FC-497F-B43C-7C8459565D62}" destId="{3C5D4360-56EF-4833-B54C-A4B54116EFE2}" srcOrd="1" destOrd="0" presId="urn:microsoft.com/office/officeart/2008/layout/BendingPictureSemiTransparentText"/>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B4C109-9ECD-4A8B-A34F-77BF15A51C14}"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nb-NO"/>
        </a:p>
      </dgm:t>
    </dgm:pt>
    <dgm:pt modelId="{07932B3E-D68B-4E3F-B690-9B74E1495677}">
      <dgm:prSet/>
      <dgm:spPr/>
      <dgm:t>
        <a:bodyPr/>
        <a:lstStyle/>
        <a:p>
          <a:endParaRPr lang="nb-NO"/>
        </a:p>
      </dgm:t>
    </dgm:pt>
    <dgm:pt modelId="{D801FE91-ACBD-4BE0-A6C5-2EFA210DC673}" type="parTrans" cxnId="{4F04891D-7AD5-4BE8-9254-A53A5650E584}">
      <dgm:prSet/>
      <dgm:spPr/>
      <dgm:t>
        <a:bodyPr/>
        <a:lstStyle/>
        <a:p>
          <a:endParaRPr lang="nb-NO"/>
        </a:p>
      </dgm:t>
    </dgm:pt>
    <dgm:pt modelId="{792DD127-856F-4287-9FEE-8E1628B32DA4}" type="sibTrans" cxnId="{4F04891D-7AD5-4BE8-9254-A53A5650E584}">
      <dgm:prSet/>
      <dgm:spPr/>
      <dgm:t>
        <a:bodyPr/>
        <a:lstStyle/>
        <a:p>
          <a:endParaRPr lang="nb-NO"/>
        </a:p>
      </dgm:t>
    </dgm:pt>
    <dgm:pt modelId="{D1F30952-E8F5-496F-A64B-3ABDC9D1A422}">
      <dgm:prSet/>
      <dgm:spPr/>
      <dgm:t>
        <a:bodyPr/>
        <a:lstStyle/>
        <a:p>
          <a:endParaRPr lang="nb-NO"/>
        </a:p>
      </dgm:t>
    </dgm:pt>
    <dgm:pt modelId="{9F04A441-72C8-4808-8BD7-389B0CE02079}" type="parTrans" cxnId="{AB88767E-9993-49F7-9EFF-D4FDA30A61C2}">
      <dgm:prSet/>
      <dgm:spPr/>
      <dgm:t>
        <a:bodyPr/>
        <a:lstStyle/>
        <a:p>
          <a:endParaRPr lang="nb-NO"/>
        </a:p>
      </dgm:t>
    </dgm:pt>
    <dgm:pt modelId="{A824E915-88CA-43E6-89E1-5D9F813863C1}" type="sibTrans" cxnId="{AB88767E-9993-49F7-9EFF-D4FDA30A61C2}">
      <dgm:prSet/>
      <dgm:spPr/>
      <dgm:t>
        <a:bodyPr/>
        <a:lstStyle/>
        <a:p>
          <a:endParaRPr lang="nb-NO"/>
        </a:p>
      </dgm:t>
    </dgm:pt>
    <dgm:pt modelId="{459C3307-49AC-4AC1-8D4B-3E0D52BF6809}">
      <dgm:prSet/>
      <dgm:spPr/>
      <dgm:t>
        <a:bodyPr/>
        <a:lstStyle/>
        <a:p>
          <a:endParaRPr lang="nb-NO"/>
        </a:p>
      </dgm:t>
    </dgm:pt>
    <dgm:pt modelId="{2CF272FC-0667-4DC0-8F09-9F682B3B3C86}" type="parTrans" cxnId="{50526B18-9207-42BB-B638-6A2ACF78F4F1}">
      <dgm:prSet/>
      <dgm:spPr/>
      <dgm:t>
        <a:bodyPr/>
        <a:lstStyle/>
        <a:p>
          <a:endParaRPr lang="nb-NO"/>
        </a:p>
      </dgm:t>
    </dgm:pt>
    <dgm:pt modelId="{AFBD8552-FA3F-4A50-97F4-C6D924A95CD2}" type="sibTrans" cxnId="{50526B18-9207-42BB-B638-6A2ACF78F4F1}">
      <dgm:prSet/>
      <dgm:spPr/>
      <dgm:t>
        <a:bodyPr/>
        <a:lstStyle/>
        <a:p>
          <a:endParaRPr lang="nb-NO"/>
        </a:p>
      </dgm:t>
    </dgm:pt>
    <dgm:pt modelId="{CAA1AC33-6AB6-477D-BFF1-7FEA730F41CD}">
      <dgm:prSet/>
      <dgm:spPr/>
      <dgm:t>
        <a:bodyPr/>
        <a:lstStyle/>
        <a:p>
          <a:endParaRPr lang="nb-NO"/>
        </a:p>
      </dgm:t>
    </dgm:pt>
    <dgm:pt modelId="{AB9A944F-7407-4115-A3C9-C4C185B5FD54}" type="parTrans" cxnId="{F05631CC-5E43-4725-910C-ED3AF86D386C}">
      <dgm:prSet/>
      <dgm:spPr/>
      <dgm:t>
        <a:bodyPr/>
        <a:lstStyle/>
        <a:p>
          <a:endParaRPr lang="nb-NO"/>
        </a:p>
      </dgm:t>
    </dgm:pt>
    <dgm:pt modelId="{E62B553F-AA65-4B4B-80A6-43D268F21ED6}" type="sibTrans" cxnId="{F05631CC-5E43-4725-910C-ED3AF86D386C}">
      <dgm:prSet/>
      <dgm:spPr/>
      <dgm:t>
        <a:bodyPr/>
        <a:lstStyle/>
        <a:p>
          <a:endParaRPr lang="nb-NO"/>
        </a:p>
      </dgm:t>
    </dgm:pt>
    <dgm:pt modelId="{1623C978-CB69-4FFF-9C24-60415AA2B1AC}">
      <dgm:prSet/>
      <dgm:spPr/>
      <dgm:t>
        <a:bodyPr/>
        <a:lstStyle/>
        <a:p>
          <a:endParaRPr lang="nb-NO"/>
        </a:p>
      </dgm:t>
    </dgm:pt>
    <dgm:pt modelId="{435F7009-27AE-429F-B36D-56A81E8E4698}" type="parTrans" cxnId="{BB2F89D7-940A-4C70-8877-7697CAFC028B}">
      <dgm:prSet/>
      <dgm:spPr/>
      <dgm:t>
        <a:bodyPr/>
        <a:lstStyle/>
        <a:p>
          <a:endParaRPr lang="nb-NO"/>
        </a:p>
      </dgm:t>
    </dgm:pt>
    <dgm:pt modelId="{BF6F91E0-E030-49B7-A8D3-75CBF082A902}" type="sibTrans" cxnId="{BB2F89D7-940A-4C70-8877-7697CAFC028B}">
      <dgm:prSet/>
      <dgm:spPr/>
      <dgm:t>
        <a:bodyPr/>
        <a:lstStyle/>
        <a:p>
          <a:endParaRPr lang="nb-NO"/>
        </a:p>
      </dgm:t>
    </dgm:pt>
    <dgm:pt modelId="{5CDC38F6-8881-41DB-86E1-0B17FA1A3363}">
      <dgm:prSet/>
      <dgm:spPr/>
      <dgm:t>
        <a:bodyPr/>
        <a:lstStyle/>
        <a:p>
          <a:endParaRPr lang="nb-NO"/>
        </a:p>
      </dgm:t>
    </dgm:pt>
    <dgm:pt modelId="{34D2D94F-1466-42F7-A0C7-A8F1BB7E0F2A}" type="parTrans" cxnId="{0F5C61F0-BD0C-4E6D-B5A1-CD73CADA5842}">
      <dgm:prSet/>
      <dgm:spPr/>
      <dgm:t>
        <a:bodyPr/>
        <a:lstStyle/>
        <a:p>
          <a:endParaRPr lang="nb-NO"/>
        </a:p>
      </dgm:t>
    </dgm:pt>
    <dgm:pt modelId="{AB5F5603-5406-4769-89AD-2FC8F363A86D}" type="sibTrans" cxnId="{0F5C61F0-BD0C-4E6D-B5A1-CD73CADA5842}">
      <dgm:prSet/>
      <dgm:spPr/>
      <dgm:t>
        <a:bodyPr/>
        <a:lstStyle/>
        <a:p>
          <a:endParaRPr lang="nb-NO"/>
        </a:p>
      </dgm:t>
    </dgm:pt>
    <dgm:pt modelId="{08D265FD-8498-43CF-9D5A-A633776F734D}" type="pres">
      <dgm:prSet presAssocID="{AAB4C109-9ECD-4A8B-A34F-77BF15A51C14}" presName="Name0" presStyleCnt="0">
        <dgm:presLayoutVars>
          <dgm:dir/>
          <dgm:resizeHandles val="exact"/>
        </dgm:presLayoutVars>
      </dgm:prSet>
      <dgm:spPr/>
      <dgm:t>
        <a:bodyPr/>
        <a:lstStyle/>
        <a:p>
          <a:endParaRPr lang="nb-NO"/>
        </a:p>
      </dgm:t>
    </dgm:pt>
    <dgm:pt modelId="{23927357-A16A-4A70-BE76-16857C5E7EA3}" type="pres">
      <dgm:prSet presAssocID="{07932B3E-D68B-4E3F-B690-9B74E1495677}" presName="composite" presStyleCnt="0"/>
      <dgm:spPr/>
    </dgm:pt>
    <dgm:pt modelId="{FCE34493-66EB-4ABE-9913-AE8F8A7AF56B}" type="pres">
      <dgm:prSet presAssocID="{07932B3E-D68B-4E3F-B690-9B74E1495677}" presName="rect1" presStyleLbl="bgShp" presStyleIdx="0" presStyleCnt="6"/>
      <dgm:spPr>
        <a:blipFill>
          <a:blip xmlns:r="http://schemas.openxmlformats.org/officeDocument/2006/relationships" r:embed="rId1"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31000" b="-31000"/>
          </a:stretch>
        </a:blipFill>
      </dgm:spPr>
      <dgm:t>
        <a:bodyPr/>
        <a:lstStyle/>
        <a:p>
          <a:endParaRPr lang="nb-NO"/>
        </a:p>
      </dgm:t>
    </dgm:pt>
    <dgm:pt modelId="{A651ACF7-3889-4CAA-AFB2-04343C6DF63C}" type="pres">
      <dgm:prSet presAssocID="{07932B3E-D68B-4E3F-B690-9B74E1495677}" presName="rect2" presStyleLbl="trBgShp" presStyleIdx="0" presStyleCnt="6">
        <dgm:presLayoutVars>
          <dgm:bulletEnabled val="1"/>
        </dgm:presLayoutVars>
      </dgm:prSet>
      <dgm:spPr/>
      <dgm:t>
        <a:bodyPr/>
        <a:lstStyle/>
        <a:p>
          <a:endParaRPr lang="nb-NO"/>
        </a:p>
      </dgm:t>
    </dgm:pt>
    <dgm:pt modelId="{6BA17619-381E-4810-9066-C4349C2427F8}" type="pres">
      <dgm:prSet presAssocID="{792DD127-856F-4287-9FEE-8E1628B32DA4}" presName="sibTrans" presStyleCnt="0"/>
      <dgm:spPr/>
    </dgm:pt>
    <dgm:pt modelId="{1C933D28-547F-4D60-A947-35D579EF3E94}" type="pres">
      <dgm:prSet presAssocID="{1623C978-CB69-4FFF-9C24-60415AA2B1AC}" presName="composite" presStyleCnt="0"/>
      <dgm:spPr/>
    </dgm:pt>
    <dgm:pt modelId="{9BA53969-D8E4-40E3-AE3E-37F21D73C11B}" type="pres">
      <dgm:prSet presAssocID="{1623C978-CB69-4FFF-9C24-60415AA2B1AC}" presName="rect1" presStyleLbl="bgShp" presStyleIdx="1" presStyleCnt="6"/>
      <dgm:spPr>
        <a:blipFill>
          <a:blip xmlns:r="http://schemas.openxmlformats.org/officeDocument/2006/relationships" r:embed="rId2"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8000" r="-8000"/>
          </a:stretch>
        </a:blipFill>
      </dgm:spPr>
      <dgm:t>
        <a:bodyPr/>
        <a:lstStyle/>
        <a:p>
          <a:endParaRPr lang="nb-NO"/>
        </a:p>
      </dgm:t>
    </dgm:pt>
    <dgm:pt modelId="{A7A085B6-3634-43B2-88B1-9D14EC9626A2}" type="pres">
      <dgm:prSet presAssocID="{1623C978-CB69-4FFF-9C24-60415AA2B1AC}" presName="rect2" presStyleLbl="trBgShp" presStyleIdx="1" presStyleCnt="6">
        <dgm:presLayoutVars>
          <dgm:bulletEnabled val="1"/>
        </dgm:presLayoutVars>
      </dgm:prSet>
      <dgm:spPr/>
      <dgm:t>
        <a:bodyPr/>
        <a:lstStyle/>
        <a:p>
          <a:endParaRPr lang="nb-NO"/>
        </a:p>
      </dgm:t>
    </dgm:pt>
    <dgm:pt modelId="{CBBF0D05-2E2E-4379-A3E0-38A14736D6FA}" type="pres">
      <dgm:prSet presAssocID="{BF6F91E0-E030-49B7-A8D3-75CBF082A902}" presName="sibTrans" presStyleCnt="0"/>
      <dgm:spPr/>
    </dgm:pt>
    <dgm:pt modelId="{5E071208-92BE-4B33-BB1F-5D07085B7D01}" type="pres">
      <dgm:prSet presAssocID="{5CDC38F6-8881-41DB-86E1-0B17FA1A3363}" presName="composite" presStyleCnt="0"/>
      <dgm:spPr/>
    </dgm:pt>
    <dgm:pt modelId="{DA2E3BF9-1CFA-4A9B-95E7-94BB5E854C46}" type="pres">
      <dgm:prSet presAssocID="{5CDC38F6-8881-41DB-86E1-0B17FA1A3363}" presName="rect1" presStyleLbl="bgShp" presStyleIdx="2" presStyleCnt="6"/>
      <dgm:spPr>
        <a:blipFill>
          <a:blip xmlns:r="http://schemas.openxmlformats.org/officeDocument/2006/relationships" r:embed="rId3"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8000" b="-8000"/>
          </a:stretch>
        </a:blipFill>
      </dgm:spPr>
      <dgm:t>
        <a:bodyPr/>
        <a:lstStyle/>
        <a:p>
          <a:endParaRPr lang="nb-NO"/>
        </a:p>
      </dgm:t>
    </dgm:pt>
    <dgm:pt modelId="{CDAD13C4-2FCE-411B-A311-0162523ED48A}" type="pres">
      <dgm:prSet presAssocID="{5CDC38F6-8881-41DB-86E1-0B17FA1A3363}" presName="rect2" presStyleLbl="trBgShp" presStyleIdx="2" presStyleCnt="6">
        <dgm:presLayoutVars>
          <dgm:bulletEnabled val="1"/>
        </dgm:presLayoutVars>
      </dgm:prSet>
      <dgm:spPr/>
      <dgm:t>
        <a:bodyPr/>
        <a:lstStyle/>
        <a:p>
          <a:endParaRPr lang="nb-NO"/>
        </a:p>
      </dgm:t>
    </dgm:pt>
    <dgm:pt modelId="{2FA7EF1C-C6EB-4EDA-8B4E-DCACE16D01FF}" type="pres">
      <dgm:prSet presAssocID="{AB5F5603-5406-4769-89AD-2FC8F363A86D}" presName="sibTrans" presStyleCnt="0"/>
      <dgm:spPr/>
    </dgm:pt>
    <dgm:pt modelId="{30BB0858-D11D-4E05-B578-989CB3D65F0E}" type="pres">
      <dgm:prSet presAssocID="{D1F30952-E8F5-496F-A64B-3ABDC9D1A422}" presName="composite" presStyleCnt="0"/>
      <dgm:spPr/>
    </dgm:pt>
    <dgm:pt modelId="{0B5F30D0-DC70-4E1A-A987-2D8C90892C6B}" type="pres">
      <dgm:prSet presAssocID="{D1F30952-E8F5-496F-A64B-3ABDC9D1A422}" presName="rect1" presStyleLbl="bgShp" presStyleIdx="3" presStyleCnt="6"/>
      <dgm:spPr>
        <a:blipFill>
          <a:blip xmlns:r="http://schemas.openxmlformats.org/officeDocument/2006/relationships" r:embed="rId4"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0000" b="-20000"/>
          </a:stretch>
        </a:blipFill>
      </dgm:spPr>
      <dgm:t>
        <a:bodyPr/>
        <a:lstStyle/>
        <a:p>
          <a:endParaRPr lang="nb-NO"/>
        </a:p>
      </dgm:t>
    </dgm:pt>
    <dgm:pt modelId="{5BDDC109-E7FB-4ADF-87CC-23CA7699F896}" type="pres">
      <dgm:prSet presAssocID="{D1F30952-E8F5-496F-A64B-3ABDC9D1A422}" presName="rect2" presStyleLbl="trBgShp" presStyleIdx="3" presStyleCnt="6">
        <dgm:presLayoutVars>
          <dgm:bulletEnabled val="1"/>
        </dgm:presLayoutVars>
      </dgm:prSet>
      <dgm:spPr/>
      <dgm:t>
        <a:bodyPr/>
        <a:lstStyle/>
        <a:p>
          <a:endParaRPr lang="nb-NO"/>
        </a:p>
      </dgm:t>
    </dgm:pt>
    <dgm:pt modelId="{39131F8E-2432-4059-B29B-421580F6AC65}" type="pres">
      <dgm:prSet presAssocID="{A824E915-88CA-43E6-89E1-5D9F813863C1}" presName="sibTrans" presStyleCnt="0"/>
      <dgm:spPr/>
    </dgm:pt>
    <dgm:pt modelId="{99920D67-0E84-4759-9528-8F43E9560099}" type="pres">
      <dgm:prSet presAssocID="{459C3307-49AC-4AC1-8D4B-3E0D52BF6809}" presName="composite" presStyleCnt="0"/>
      <dgm:spPr/>
    </dgm:pt>
    <dgm:pt modelId="{0122ED3E-D168-4F7D-8F1F-1D7323A26483}" type="pres">
      <dgm:prSet presAssocID="{459C3307-49AC-4AC1-8D4B-3E0D52BF6809}" presName="rect1" presStyleLbl="bgShp" presStyleIdx="4" presStyleCnt="6"/>
      <dgm:spPr>
        <a:blipFill>
          <a:blip xmlns:r="http://schemas.openxmlformats.org/officeDocument/2006/relationships" r:embed="rId5"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8000" b="-28000"/>
          </a:stretch>
        </a:blipFill>
      </dgm:spPr>
      <dgm:t>
        <a:bodyPr/>
        <a:lstStyle/>
        <a:p>
          <a:endParaRPr lang="nb-NO"/>
        </a:p>
      </dgm:t>
    </dgm:pt>
    <dgm:pt modelId="{6F34D27B-DA08-455B-8AF0-E5145542C0C4}" type="pres">
      <dgm:prSet presAssocID="{459C3307-49AC-4AC1-8D4B-3E0D52BF6809}" presName="rect2" presStyleLbl="trBgShp" presStyleIdx="4" presStyleCnt="6">
        <dgm:presLayoutVars>
          <dgm:bulletEnabled val="1"/>
        </dgm:presLayoutVars>
      </dgm:prSet>
      <dgm:spPr/>
      <dgm:t>
        <a:bodyPr/>
        <a:lstStyle/>
        <a:p>
          <a:endParaRPr lang="nb-NO"/>
        </a:p>
      </dgm:t>
    </dgm:pt>
    <dgm:pt modelId="{59CB1233-EE05-4015-BD5B-30B1B74F2196}" type="pres">
      <dgm:prSet presAssocID="{AFBD8552-FA3F-4A50-97F4-C6D924A95CD2}" presName="sibTrans" presStyleCnt="0"/>
      <dgm:spPr/>
    </dgm:pt>
    <dgm:pt modelId="{AFF37615-9632-4C5D-B4FE-EAABF37FE33D}" type="pres">
      <dgm:prSet presAssocID="{CAA1AC33-6AB6-477D-BFF1-7FEA730F41CD}" presName="composite" presStyleCnt="0"/>
      <dgm:spPr/>
    </dgm:pt>
    <dgm:pt modelId="{7FDD2D59-207E-4502-A253-9421BF8B3BBB}" type="pres">
      <dgm:prSet presAssocID="{CAA1AC33-6AB6-477D-BFF1-7FEA730F41CD}" presName="rect1" presStyleLbl="bgShp" presStyleIdx="5" presStyleCnt="6"/>
      <dgm:spPr>
        <a:blipFill>
          <a:blip xmlns:r="http://schemas.openxmlformats.org/officeDocument/2006/relationships" r:embed="rId6"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8000" b="-8000"/>
          </a:stretch>
        </a:blipFill>
      </dgm:spPr>
      <dgm:t>
        <a:bodyPr/>
        <a:lstStyle/>
        <a:p>
          <a:endParaRPr lang="nb-NO"/>
        </a:p>
      </dgm:t>
    </dgm:pt>
    <dgm:pt modelId="{80F7E82D-5ABB-484D-A1F5-31E4576BCBA5}" type="pres">
      <dgm:prSet presAssocID="{CAA1AC33-6AB6-477D-BFF1-7FEA730F41CD}" presName="rect2" presStyleLbl="trBgShp" presStyleIdx="5" presStyleCnt="6">
        <dgm:presLayoutVars>
          <dgm:bulletEnabled val="1"/>
        </dgm:presLayoutVars>
      </dgm:prSet>
      <dgm:spPr/>
      <dgm:t>
        <a:bodyPr/>
        <a:lstStyle/>
        <a:p>
          <a:endParaRPr lang="nb-NO"/>
        </a:p>
      </dgm:t>
    </dgm:pt>
  </dgm:ptLst>
  <dgm:cxnLst>
    <dgm:cxn modelId="{87BF9FC0-2E3F-48E3-8C45-8D6A57B7840B}" type="presOf" srcId="{AAB4C109-9ECD-4A8B-A34F-77BF15A51C14}" destId="{08D265FD-8498-43CF-9D5A-A633776F734D}" srcOrd="0" destOrd="0" presId="urn:microsoft.com/office/officeart/2008/layout/BendingPictureSemiTransparentText"/>
    <dgm:cxn modelId="{CFC4C22A-A895-4F57-8103-5080448579DF}" type="presOf" srcId="{CAA1AC33-6AB6-477D-BFF1-7FEA730F41CD}" destId="{80F7E82D-5ABB-484D-A1F5-31E4576BCBA5}" srcOrd="0" destOrd="0" presId="urn:microsoft.com/office/officeart/2008/layout/BendingPictureSemiTransparentText"/>
    <dgm:cxn modelId="{285DE526-6099-478C-8834-53BD80F4412A}" type="presOf" srcId="{1623C978-CB69-4FFF-9C24-60415AA2B1AC}" destId="{A7A085B6-3634-43B2-88B1-9D14EC9626A2}" srcOrd="0" destOrd="0" presId="urn:microsoft.com/office/officeart/2008/layout/BendingPictureSemiTransparentText"/>
    <dgm:cxn modelId="{BB2F89D7-940A-4C70-8877-7697CAFC028B}" srcId="{AAB4C109-9ECD-4A8B-A34F-77BF15A51C14}" destId="{1623C978-CB69-4FFF-9C24-60415AA2B1AC}" srcOrd="1" destOrd="0" parTransId="{435F7009-27AE-429F-B36D-56A81E8E4698}" sibTransId="{BF6F91E0-E030-49B7-A8D3-75CBF082A902}"/>
    <dgm:cxn modelId="{99B91A2A-D2E1-44D6-81BE-E2305C85C7DA}" type="presOf" srcId="{459C3307-49AC-4AC1-8D4B-3E0D52BF6809}" destId="{6F34D27B-DA08-455B-8AF0-E5145542C0C4}" srcOrd="0" destOrd="0" presId="urn:microsoft.com/office/officeart/2008/layout/BendingPictureSemiTransparentText"/>
    <dgm:cxn modelId="{AB88767E-9993-49F7-9EFF-D4FDA30A61C2}" srcId="{AAB4C109-9ECD-4A8B-A34F-77BF15A51C14}" destId="{D1F30952-E8F5-496F-A64B-3ABDC9D1A422}" srcOrd="3" destOrd="0" parTransId="{9F04A441-72C8-4808-8BD7-389B0CE02079}" sibTransId="{A824E915-88CA-43E6-89E1-5D9F813863C1}"/>
    <dgm:cxn modelId="{F05631CC-5E43-4725-910C-ED3AF86D386C}" srcId="{AAB4C109-9ECD-4A8B-A34F-77BF15A51C14}" destId="{CAA1AC33-6AB6-477D-BFF1-7FEA730F41CD}" srcOrd="5" destOrd="0" parTransId="{AB9A944F-7407-4115-A3C9-C4C185B5FD54}" sibTransId="{E62B553F-AA65-4B4B-80A6-43D268F21ED6}"/>
    <dgm:cxn modelId="{6F981B9A-5A98-4ACB-BED8-818F5E2145F7}" type="presOf" srcId="{5CDC38F6-8881-41DB-86E1-0B17FA1A3363}" destId="{CDAD13C4-2FCE-411B-A311-0162523ED48A}" srcOrd="0" destOrd="0" presId="urn:microsoft.com/office/officeart/2008/layout/BendingPictureSemiTransparentText"/>
    <dgm:cxn modelId="{E494C167-7778-4982-8543-B01910985CDA}" type="presOf" srcId="{D1F30952-E8F5-496F-A64B-3ABDC9D1A422}" destId="{5BDDC109-E7FB-4ADF-87CC-23CA7699F896}" srcOrd="0" destOrd="0" presId="urn:microsoft.com/office/officeart/2008/layout/BendingPictureSemiTransparentText"/>
    <dgm:cxn modelId="{37D794E8-413C-4874-9E74-0BF79969458F}" type="presOf" srcId="{07932B3E-D68B-4E3F-B690-9B74E1495677}" destId="{A651ACF7-3889-4CAA-AFB2-04343C6DF63C}" srcOrd="0" destOrd="0" presId="urn:microsoft.com/office/officeart/2008/layout/BendingPictureSemiTransparentText"/>
    <dgm:cxn modelId="{4F04891D-7AD5-4BE8-9254-A53A5650E584}" srcId="{AAB4C109-9ECD-4A8B-A34F-77BF15A51C14}" destId="{07932B3E-D68B-4E3F-B690-9B74E1495677}" srcOrd="0" destOrd="0" parTransId="{D801FE91-ACBD-4BE0-A6C5-2EFA210DC673}" sibTransId="{792DD127-856F-4287-9FEE-8E1628B32DA4}"/>
    <dgm:cxn modelId="{0F5C61F0-BD0C-4E6D-B5A1-CD73CADA5842}" srcId="{AAB4C109-9ECD-4A8B-A34F-77BF15A51C14}" destId="{5CDC38F6-8881-41DB-86E1-0B17FA1A3363}" srcOrd="2" destOrd="0" parTransId="{34D2D94F-1466-42F7-A0C7-A8F1BB7E0F2A}" sibTransId="{AB5F5603-5406-4769-89AD-2FC8F363A86D}"/>
    <dgm:cxn modelId="{50526B18-9207-42BB-B638-6A2ACF78F4F1}" srcId="{AAB4C109-9ECD-4A8B-A34F-77BF15A51C14}" destId="{459C3307-49AC-4AC1-8D4B-3E0D52BF6809}" srcOrd="4" destOrd="0" parTransId="{2CF272FC-0667-4DC0-8F09-9F682B3B3C86}" sibTransId="{AFBD8552-FA3F-4A50-97F4-C6D924A95CD2}"/>
    <dgm:cxn modelId="{2FAA3C3D-9F3B-4537-8CA8-99C78617E276}" type="presParOf" srcId="{08D265FD-8498-43CF-9D5A-A633776F734D}" destId="{23927357-A16A-4A70-BE76-16857C5E7EA3}" srcOrd="0" destOrd="0" presId="urn:microsoft.com/office/officeart/2008/layout/BendingPictureSemiTransparentText"/>
    <dgm:cxn modelId="{FE210227-73E6-43FE-AF83-20567DBA51C6}" type="presParOf" srcId="{23927357-A16A-4A70-BE76-16857C5E7EA3}" destId="{FCE34493-66EB-4ABE-9913-AE8F8A7AF56B}" srcOrd="0" destOrd="0" presId="urn:microsoft.com/office/officeart/2008/layout/BendingPictureSemiTransparentText"/>
    <dgm:cxn modelId="{3CE73A2A-3A78-418A-AC1B-26BD73852507}" type="presParOf" srcId="{23927357-A16A-4A70-BE76-16857C5E7EA3}" destId="{A651ACF7-3889-4CAA-AFB2-04343C6DF63C}" srcOrd="1" destOrd="0" presId="urn:microsoft.com/office/officeart/2008/layout/BendingPictureSemiTransparentText"/>
    <dgm:cxn modelId="{4E68880C-F491-4CA4-BDD2-13D69519A47C}" type="presParOf" srcId="{08D265FD-8498-43CF-9D5A-A633776F734D}" destId="{6BA17619-381E-4810-9066-C4349C2427F8}" srcOrd="1" destOrd="0" presId="urn:microsoft.com/office/officeart/2008/layout/BendingPictureSemiTransparentText"/>
    <dgm:cxn modelId="{966FCEE0-8479-4354-B494-A20FE508CCC6}" type="presParOf" srcId="{08D265FD-8498-43CF-9D5A-A633776F734D}" destId="{1C933D28-547F-4D60-A947-35D579EF3E94}" srcOrd="2" destOrd="0" presId="urn:microsoft.com/office/officeart/2008/layout/BendingPictureSemiTransparentText"/>
    <dgm:cxn modelId="{B7642A06-E238-43F4-9C19-227DC116B3DD}" type="presParOf" srcId="{1C933D28-547F-4D60-A947-35D579EF3E94}" destId="{9BA53969-D8E4-40E3-AE3E-37F21D73C11B}" srcOrd="0" destOrd="0" presId="urn:microsoft.com/office/officeart/2008/layout/BendingPictureSemiTransparentText"/>
    <dgm:cxn modelId="{B62A718D-2C9A-4792-90A1-16E7F2A3DD4F}" type="presParOf" srcId="{1C933D28-547F-4D60-A947-35D579EF3E94}" destId="{A7A085B6-3634-43B2-88B1-9D14EC9626A2}" srcOrd="1" destOrd="0" presId="urn:microsoft.com/office/officeart/2008/layout/BendingPictureSemiTransparentText"/>
    <dgm:cxn modelId="{07271BB0-A4E3-414C-A0C7-BDEC86669CEA}" type="presParOf" srcId="{08D265FD-8498-43CF-9D5A-A633776F734D}" destId="{CBBF0D05-2E2E-4379-A3E0-38A14736D6FA}" srcOrd="3" destOrd="0" presId="urn:microsoft.com/office/officeart/2008/layout/BendingPictureSemiTransparentText"/>
    <dgm:cxn modelId="{D3D981E3-9E14-4EE8-A689-B99F8F2B1DD9}" type="presParOf" srcId="{08D265FD-8498-43CF-9D5A-A633776F734D}" destId="{5E071208-92BE-4B33-BB1F-5D07085B7D01}" srcOrd="4" destOrd="0" presId="urn:microsoft.com/office/officeart/2008/layout/BendingPictureSemiTransparentText"/>
    <dgm:cxn modelId="{DA209FC6-D43B-400D-8925-B4E8CE376948}" type="presParOf" srcId="{5E071208-92BE-4B33-BB1F-5D07085B7D01}" destId="{DA2E3BF9-1CFA-4A9B-95E7-94BB5E854C46}" srcOrd="0" destOrd="0" presId="urn:microsoft.com/office/officeart/2008/layout/BendingPictureSemiTransparentText"/>
    <dgm:cxn modelId="{F1B592AD-007B-48F9-ACB2-72B3C374EAE0}" type="presParOf" srcId="{5E071208-92BE-4B33-BB1F-5D07085B7D01}" destId="{CDAD13C4-2FCE-411B-A311-0162523ED48A}" srcOrd="1" destOrd="0" presId="urn:microsoft.com/office/officeart/2008/layout/BendingPictureSemiTransparentText"/>
    <dgm:cxn modelId="{EC122D05-95E9-4252-9CC9-9E91BC69526F}" type="presParOf" srcId="{08D265FD-8498-43CF-9D5A-A633776F734D}" destId="{2FA7EF1C-C6EB-4EDA-8B4E-DCACE16D01FF}" srcOrd="5" destOrd="0" presId="urn:microsoft.com/office/officeart/2008/layout/BendingPictureSemiTransparentText"/>
    <dgm:cxn modelId="{7050CB33-EE71-45C7-A6BE-1AB880A1365D}" type="presParOf" srcId="{08D265FD-8498-43CF-9D5A-A633776F734D}" destId="{30BB0858-D11D-4E05-B578-989CB3D65F0E}" srcOrd="6" destOrd="0" presId="urn:microsoft.com/office/officeart/2008/layout/BendingPictureSemiTransparentText"/>
    <dgm:cxn modelId="{3F08E344-24BF-47B8-856F-0D86E289EE25}" type="presParOf" srcId="{30BB0858-D11D-4E05-B578-989CB3D65F0E}" destId="{0B5F30D0-DC70-4E1A-A987-2D8C90892C6B}" srcOrd="0" destOrd="0" presId="urn:microsoft.com/office/officeart/2008/layout/BendingPictureSemiTransparentText"/>
    <dgm:cxn modelId="{EE0449FE-6BE8-4C1D-92EC-777A1346F578}" type="presParOf" srcId="{30BB0858-D11D-4E05-B578-989CB3D65F0E}" destId="{5BDDC109-E7FB-4ADF-87CC-23CA7699F896}" srcOrd="1" destOrd="0" presId="urn:microsoft.com/office/officeart/2008/layout/BendingPictureSemiTransparentText"/>
    <dgm:cxn modelId="{0E36388F-3000-4BC8-9FE6-E2FF4B20AE49}" type="presParOf" srcId="{08D265FD-8498-43CF-9D5A-A633776F734D}" destId="{39131F8E-2432-4059-B29B-421580F6AC65}" srcOrd="7" destOrd="0" presId="urn:microsoft.com/office/officeart/2008/layout/BendingPictureSemiTransparentText"/>
    <dgm:cxn modelId="{4DD1654E-5DC6-4858-A43E-FF9879666FCC}" type="presParOf" srcId="{08D265FD-8498-43CF-9D5A-A633776F734D}" destId="{99920D67-0E84-4759-9528-8F43E9560099}" srcOrd="8" destOrd="0" presId="urn:microsoft.com/office/officeart/2008/layout/BendingPictureSemiTransparentText"/>
    <dgm:cxn modelId="{A676BCE3-4CD7-4EC0-9A66-051A94131247}" type="presParOf" srcId="{99920D67-0E84-4759-9528-8F43E9560099}" destId="{0122ED3E-D168-4F7D-8F1F-1D7323A26483}" srcOrd="0" destOrd="0" presId="urn:microsoft.com/office/officeart/2008/layout/BendingPictureSemiTransparentText"/>
    <dgm:cxn modelId="{CE43DBD8-0879-4A7D-96C3-50FAF1A75F8F}" type="presParOf" srcId="{99920D67-0E84-4759-9528-8F43E9560099}" destId="{6F34D27B-DA08-455B-8AF0-E5145542C0C4}" srcOrd="1" destOrd="0" presId="urn:microsoft.com/office/officeart/2008/layout/BendingPictureSemiTransparentText"/>
    <dgm:cxn modelId="{5FEAD53F-27D2-4BAB-AEB6-8071239A08DF}" type="presParOf" srcId="{08D265FD-8498-43CF-9D5A-A633776F734D}" destId="{59CB1233-EE05-4015-BD5B-30B1B74F2196}" srcOrd="9" destOrd="0" presId="urn:microsoft.com/office/officeart/2008/layout/BendingPictureSemiTransparentText"/>
    <dgm:cxn modelId="{FE45763F-42BA-4E0C-B637-8850F340D5F6}" type="presParOf" srcId="{08D265FD-8498-43CF-9D5A-A633776F734D}" destId="{AFF37615-9632-4C5D-B4FE-EAABF37FE33D}" srcOrd="10" destOrd="0" presId="urn:microsoft.com/office/officeart/2008/layout/BendingPictureSemiTransparentText"/>
    <dgm:cxn modelId="{25A87B8B-980A-43B2-8895-9B3A6A2ACADB}" type="presParOf" srcId="{AFF37615-9632-4C5D-B4FE-EAABF37FE33D}" destId="{7FDD2D59-207E-4502-A253-9421BF8B3BBB}" srcOrd="0" destOrd="0" presId="urn:microsoft.com/office/officeart/2008/layout/BendingPictureSemiTransparentText"/>
    <dgm:cxn modelId="{4D9723B8-B9A2-442C-841B-DA72CC8294C3}" type="presParOf" srcId="{AFF37615-9632-4C5D-B4FE-EAABF37FE33D}" destId="{80F7E82D-5ABB-484D-A1F5-31E4576BCBA5}" srcOrd="1" destOrd="0" presId="urn:microsoft.com/office/officeart/2008/layout/BendingPictureSemiTransparentText"/>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167E99-6E74-488E-BE0E-BE88F6D83D60}"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nb-NO"/>
        </a:p>
      </dgm:t>
    </dgm:pt>
    <dgm:pt modelId="{BE5CBBDE-ED9C-47F3-AB05-FAC232918C56}">
      <dgm:prSet phldrT="[Text]" phldr="1"/>
      <dgm:spPr/>
      <dgm:t>
        <a:bodyPr/>
        <a:lstStyle/>
        <a:p>
          <a:endParaRPr lang="nb-NO"/>
        </a:p>
      </dgm:t>
    </dgm:pt>
    <dgm:pt modelId="{4F0BADE7-2A14-4EC2-BFE4-147BB23D21C1}" type="parTrans" cxnId="{F56129A3-9D31-4E57-80B4-CC42B2ADFA84}">
      <dgm:prSet/>
      <dgm:spPr/>
      <dgm:t>
        <a:bodyPr/>
        <a:lstStyle/>
        <a:p>
          <a:endParaRPr lang="nb-NO"/>
        </a:p>
      </dgm:t>
    </dgm:pt>
    <dgm:pt modelId="{4A907713-3241-4395-BB16-059906FE7475}" type="sibTrans" cxnId="{F56129A3-9D31-4E57-80B4-CC42B2ADFA84}">
      <dgm:prSet/>
      <dgm:spPr/>
      <dgm:t>
        <a:bodyPr/>
        <a:lstStyle/>
        <a:p>
          <a:endParaRPr lang="nb-NO"/>
        </a:p>
      </dgm:t>
    </dgm:pt>
    <dgm:pt modelId="{B4ED7A74-2B53-4FA3-B4EC-E3313E52D079}">
      <dgm:prSet phldrT="[Text]"/>
      <dgm:spPr/>
      <dgm:t>
        <a:bodyPr/>
        <a:lstStyle/>
        <a:p>
          <a:r>
            <a:rPr lang="nb-NO" b="1"/>
            <a:t>Distrubution of areas in the West Bank</a:t>
          </a:r>
          <a:endParaRPr lang="nb-NO"/>
        </a:p>
      </dgm:t>
    </dgm:pt>
    <dgm:pt modelId="{755C6202-4A67-4D9B-92E2-8443B653AB82}" type="parTrans" cxnId="{D6F44E19-9C5A-495E-A66E-304D830499E7}">
      <dgm:prSet/>
      <dgm:spPr/>
      <dgm:t>
        <a:bodyPr/>
        <a:lstStyle/>
        <a:p>
          <a:endParaRPr lang="nb-NO"/>
        </a:p>
      </dgm:t>
    </dgm:pt>
    <dgm:pt modelId="{ADDFD661-E60F-4533-9405-5927C25C2AA8}" type="sibTrans" cxnId="{D6F44E19-9C5A-495E-A66E-304D830499E7}">
      <dgm:prSet/>
      <dgm:spPr/>
      <dgm:t>
        <a:bodyPr/>
        <a:lstStyle/>
        <a:p>
          <a:endParaRPr lang="nb-NO"/>
        </a:p>
      </dgm:t>
    </dgm:pt>
    <dgm:pt modelId="{4E1E43F2-CCF9-4919-88A6-D3C189431240}">
      <dgm:prSet/>
      <dgm:spPr/>
      <dgm:t>
        <a:bodyPr/>
        <a:lstStyle/>
        <a:p>
          <a:r>
            <a:rPr lang="nb-NO"/>
            <a:t>Area A and B are under Palestinian Authorities</a:t>
          </a:r>
        </a:p>
      </dgm:t>
    </dgm:pt>
    <dgm:pt modelId="{60DCEEDE-AE77-44FD-BED3-B9E74078868E}" type="parTrans" cxnId="{04B68BCC-770C-4F81-A2F6-903BDC14FE42}">
      <dgm:prSet/>
      <dgm:spPr/>
      <dgm:t>
        <a:bodyPr/>
        <a:lstStyle/>
        <a:p>
          <a:endParaRPr lang="nb-NO"/>
        </a:p>
      </dgm:t>
    </dgm:pt>
    <dgm:pt modelId="{BE6529F4-A95E-4599-A4C8-A5A740706BCD}" type="sibTrans" cxnId="{04B68BCC-770C-4F81-A2F6-903BDC14FE42}">
      <dgm:prSet/>
      <dgm:spPr/>
      <dgm:t>
        <a:bodyPr/>
        <a:lstStyle/>
        <a:p>
          <a:endParaRPr lang="nb-NO"/>
        </a:p>
      </dgm:t>
    </dgm:pt>
    <dgm:pt modelId="{3B5A12C0-9BA8-47C4-A62D-17445FF1A081}">
      <dgm:prSet/>
      <dgm:spPr/>
      <dgm:t>
        <a:bodyPr/>
        <a:lstStyle/>
        <a:p>
          <a:r>
            <a:rPr lang="nb-NO"/>
            <a:t>Area C is under Israeli control</a:t>
          </a:r>
        </a:p>
      </dgm:t>
    </dgm:pt>
    <dgm:pt modelId="{D051986D-4F58-46A4-B2FD-5D00165DF559}" type="parTrans" cxnId="{3D400442-4DE1-4F76-A1BD-650C86C95898}">
      <dgm:prSet/>
      <dgm:spPr/>
      <dgm:t>
        <a:bodyPr/>
        <a:lstStyle/>
        <a:p>
          <a:endParaRPr lang="nb-NO"/>
        </a:p>
      </dgm:t>
    </dgm:pt>
    <dgm:pt modelId="{B4336F9C-1064-4498-A874-901620C92DD5}" type="sibTrans" cxnId="{3D400442-4DE1-4F76-A1BD-650C86C95898}">
      <dgm:prSet/>
      <dgm:spPr/>
      <dgm:t>
        <a:bodyPr/>
        <a:lstStyle/>
        <a:p>
          <a:endParaRPr lang="nb-NO"/>
        </a:p>
      </dgm:t>
    </dgm:pt>
    <dgm:pt modelId="{07907128-FDBC-4F8E-A06F-9346623A6A25}" type="pres">
      <dgm:prSet presAssocID="{CE167E99-6E74-488E-BE0E-BE88F6D83D60}" presName="Name0" presStyleCnt="0">
        <dgm:presLayoutVars>
          <dgm:chMax/>
          <dgm:chPref/>
          <dgm:dir/>
          <dgm:animLvl val="lvl"/>
        </dgm:presLayoutVars>
      </dgm:prSet>
      <dgm:spPr/>
      <dgm:t>
        <a:bodyPr/>
        <a:lstStyle/>
        <a:p>
          <a:endParaRPr lang="en-US"/>
        </a:p>
      </dgm:t>
    </dgm:pt>
    <dgm:pt modelId="{1E76597C-E8E1-4CDB-99F2-58B411CEDDD6}" type="pres">
      <dgm:prSet presAssocID="{BE5CBBDE-ED9C-47F3-AB05-FAC232918C56}" presName="composite" presStyleCnt="0"/>
      <dgm:spPr/>
    </dgm:pt>
    <dgm:pt modelId="{F09FB4D3-CAB5-4144-81FE-A458BEA807EA}" type="pres">
      <dgm:prSet presAssocID="{BE5CBBDE-ED9C-47F3-AB05-FAC232918C56}" presName="ParentAccentShape" presStyleLbl="trBgShp" presStyleIdx="0" presStyleCnt="2"/>
      <dgm:spPr/>
    </dgm:pt>
    <dgm:pt modelId="{F68B3FD4-8049-46F6-9B8C-835B10E3FA49}" type="pres">
      <dgm:prSet presAssocID="{BE5CBBDE-ED9C-47F3-AB05-FAC232918C56}" presName="ParentText" presStyleLbl="revTx" presStyleIdx="0" presStyleCnt="2">
        <dgm:presLayoutVars>
          <dgm:chMax val="1"/>
          <dgm:chPref val="1"/>
          <dgm:bulletEnabled val="1"/>
        </dgm:presLayoutVars>
      </dgm:prSet>
      <dgm:spPr/>
      <dgm:t>
        <a:bodyPr/>
        <a:lstStyle/>
        <a:p>
          <a:endParaRPr lang="en-US"/>
        </a:p>
      </dgm:t>
    </dgm:pt>
    <dgm:pt modelId="{8982E169-5410-472D-9734-2651EFD9F893}" type="pres">
      <dgm:prSet presAssocID="{BE5CBBDE-ED9C-47F3-AB05-FAC232918C56}" presName="ChildText" presStyleLbl="revTx" presStyleIdx="1" presStyleCnt="2">
        <dgm:presLayoutVars>
          <dgm:chMax val="0"/>
          <dgm:chPref val="0"/>
        </dgm:presLayoutVars>
      </dgm:prSet>
      <dgm:spPr/>
      <dgm:t>
        <a:bodyPr/>
        <a:lstStyle/>
        <a:p>
          <a:endParaRPr lang="nb-NO"/>
        </a:p>
      </dgm:t>
    </dgm:pt>
    <dgm:pt modelId="{4FEF8940-420D-4BA0-9C86-7CEFBB1D51F0}" type="pres">
      <dgm:prSet presAssocID="{BE5CBBDE-ED9C-47F3-AB05-FAC232918C56}" presName="ChildAccentShape" presStyleLbl="trBgShp" presStyleIdx="1" presStyleCnt="2"/>
      <dgm:spPr/>
    </dgm:pt>
    <dgm:pt modelId="{74ED8CA1-7DE5-483E-943B-86F1B7823FB2}" type="pres">
      <dgm:prSet presAssocID="{BE5CBBDE-ED9C-47F3-AB05-FAC232918C56}" presName="Image" presStyleLbl="alignImgPlace1" presStyleIdx="0" presStyleCnt="1"/>
      <dgm:spPr>
        <a:blipFill>
          <a:blip xmlns:r="http://schemas.openxmlformats.org/officeDocument/2006/relationships" r:embed="rId1">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2000" b="-22000"/>
          </a:stretch>
        </a:blipFill>
      </dgm:spPr>
    </dgm:pt>
  </dgm:ptLst>
  <dgm:cxnLst>
    <dgm:cxn modelId="{D2C0BAE8-D50C-4B59-BCAA-ECEBDEEF7971}" type="presOf" srcId="{B4ED7A74-2B53-4FA3-B4EC-E3313E52D079}" destId="{8982E169-5410-472D-9734-2651EFD9F893}" srcOrd="0" destOrd="0" presId="urn:microsoft.com/office/officeart/2009/3/layout/SnapshotPictureList"/>
    <dgm:cxn modelId="{F56129A3-9D31-4E57-80B4-CC42B2ADFA84}" srcId="{CE167E99-6E74-488E-BE0E-BE88F6D83D60}" destId="{BE5CBBDE-ED9C-47F3-AB05-FAC232918C56}" srcOrd="0" destOrd="0" parTransId="{4F0BADE7-2A14-4EC2-BFE4-147BB23D21C1}" sibTransId="{4A907713-3241-4395-BB16-059906FE7475}"/>
    <dgm:cxn modelId="{3D400442-4DE1-4F76-A1BD-650C86C95898}" srcId="{BE5CBBDE-ED9C-47F3-AB05-FAC232918C56}" destId="{3B5A12C0-9BA8-47C4-A62D-17445FF1A081}" srcOrd="2" destOrd="0" parTransId="{D051986D-4F58-46A4-B2FD-5D00165DF559}" sibTransId="{B4336F9C-1064-4498-A874-901620C92DD5}"/>
    <dgm:cxn modelId="{8374F745-D62C-45C5-A8B9-612371BE7C2E}" type="presOf" srcId="{CE167E99-6E74-488E-BE0E-BE88F6D83D60}" destId="{07907128-FDBC-4F8E-A06F-9346623A6A25}" srcOrd="0" destOrd="0" presId="urn:microsoft.com/office/officeart/2009/3/layout/SnapshotPictureList"/>
    <dgm:cxn modelId="{23290CE0-C632-431B-9C28-A63683FD2856}" type="presOf" srcId="{3B5A12C0-9BA8-47C4-A62D-17445FF1A081}" destId="{8982E169-5410-472D-9734-2651EFD9F893}" srcOrd="0" destOrd="2" presId="urn:microsoft.com/office/officeart/2009/3/layout/SnapshotPictureList"/>
    <dgm:cxn modelId="{DFA74FED-351B-40A4-9C3C-67634F8E756E}" type="presOf" srcId="{4E1E43F2-CCF9-4919-88A6-D3C189431240}" destId="{8982E169-5410-472D-9734-2651EFD9F893}" srcOrd="0" destOrd="1" presId="urn:microsoft.com/office/officeart/2009/3/layout/SnapshotPictureList"/>
    <dgm:cxn modelId="{04B68BCC-770C-4F81-A2F6-903BDC14FE42}" srcId="{BE5CBBDE-ED9C-47F3-AB05-FAC232918C56}" destId="{4E1E43F2-CCF9-4919-88A6-D3C189431240}" srcOrd="1" destOrd="0" parTransId="{60DCEEDE-AE77-44FD-BED3-B9E74078868E}" sibTransId="{BE6529F4-A95E-4599-A4C8-A5A740706BCD}"/>
    <dgm:cxn modelId="{31CEDD00-815F-48E6-8E25-F699C3706646}" type="presOf" srcId="{BE5CBBDE-ED9C-47F3-AB05-FAC232918C56}" destId="{F68B3FD4-8049-46F6-9B8C-835B10E3FA49}" srcOrd="0" destOrd="0" presId="urn:microsoft.com/office/officeart/2009/3/layout/SnapshotPictureList"/>
    <dgm:cxn modelId="{D6F44E19-9C5A-495E-A66E-304D830499E7}" srcId="{BE5CBBDE-ED9C-47F3-AB05-FAC232918C56}" destId="{B4ED7A74-2B53-4FA3-B4EC-E3313E52D079}" srcOrd="0" destOrd="0" parTransId="{755C6202-4A67-4D9B-92E2-8443B653AB82}" sibTransId="{ADDFD661-E60F-4533-9405-5927C25C2AA8}"/>
    <dgm:cxn modelId="{B8631815-E6C8-4E10-A160-F90A82600359}" type="presParOf" srcId="{07907128-FDBC-4F8E-A06F-9346623A6A25}" destId="{1E76597C-E8E1-4CDB-99F2-58B411CEDDD6}" srcOrd="0" destOrd="0" presId="urn:microsoft.com/office/officeart/2009/3/layout/SnapshotPictureList"/>
    <dgm:cxn modelId="{78BDAD05-0A8C-4486-A664-513F9A924B85}" type="presParOf" srcId="{1E76597C-E8E1-4CDB-99F2-58B411CEDDD6}" destId="{F09FB4D3-CAB5-4144-81FE-A458BEA807EA}" srcOrd="0" destOrd="0" presId="urn:microsoft.com/office/officeart/2009/3/layout/SnapshotPictureList"/>
    <dgm:cxn modelId="{F58D3313-0E55-4C7A-B945-7EBF10E58ADE}" type="presParOf" srcId="{1E76597C-E8E1-4CDB-99F2-58B411CEDDD6}" destId="{F68B3FD4-8049-46F6-9B8C-835B10E3FA49}" srcOrd="1" destOrd="0" presId="urn:microsoft.com/office/officeart/2009/3/layout/SnapshotPictureList"/>
    <dgm:cxn modelId="{33AE9857-F92D-44F9-B26C-8507DA386274}" type="presParOf" srcId="{1E76597C-E8E1-4CDB-99F2-58B411CEDDD6}" destId="{8982E169-5410-472D-9734-2651EFD9F893}" srcOrd="2" destOrd="0" presId="urn:microsoft.com/office/officeart/2009/3/layout/SnapshotPictureList"/>
    <dgm:cxn modelId="{0AB7DFD5-81A0-4D80-9580-DE32F2A09FB0}" type="presParOf" srcId="{1E76597C-E8E1-4CDB-99F2-58B411CEDDD6}" destId="{4FEF8940-420D-4BA0-9C86-7CEFBB1D51F0}" srcOrd="3" destOrd="0" presId="urn:microsoft.com/office/officeart/2009/3/layout/SnapshotPictureList"/>
    <dgm:cxn modelId="{C20D3C4A-687E-4BEF-AB85-F7B971B4BBC1}" type="presParOf" srcId="{1E76597C-E8E1-4CDB-99F2-58B411CEDDD6}" destId="{74ED8CA1-7DE5-483E-943B-86F1B7823FB2}" srcOrd="4" destOrd="0" presId="urn:microsoft.com/office/officeart/2009/3/layout/SnapshotPictureList"/>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31BC2F8-ED43-4E6A-9C0A-8E753FCFBF9A}"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nb-NO"/>
        </a:p>
      </dgm:t>
    </dgm:pt>
    <dgm:pt modelId="{C2CC7894-19E0-4B7B-AF54-54E30469C3CA}">
      <dgm:prSet/>
      <dgm:spPr/>
      <dgm:t>
        <a:bodyPr/>
        <a:lstStyle/>
        <a:p>
          <a:endParaRPr lang="nb-NO"/>
        </a:p>
      </dgm:t>
    </dgm:pt>
    <dgm:pt modelId="{1A852BE8-3118-44D4-9C03-9EE7EA47541A}" type="parTrans" cxnId="{4C13EE2F-7341-4260-B1B4-4B993152F50B}">
      <dgm:prSet/>
      <dgm:spPr/>
      <dgm:t>
        <a:bodyPr/>
        <a:lstStyle/>
        <a:p>
          <a:endParaRPr lang="nb-NO"/>
        </a:p>
      </dgm:t>
    </dgm:pt>
    <dgm:pt modelId="{035E1AA5-7793-4A2D-AB91-04E33811E983}" type="sibTrans" cxnId="{4C13EE2F-7341-4260-B1B4-4B993152F50B}">
      <dgm:prSet/>
      <dgm:spPr/>
      <dgm:t>
        <a:bodyPr/>
        <a:lstStyle/>
        <a:p>
          <a:endParaRPr lang="nb-NO"/>
        </a:p>
      </dgm:t>
    </dgm:pt>
    <dgm:pt modelId="{B2AC1CAA-DE38-4F29-92CD-F19EA93A24B7}">
      <dgm:prSet/>
      <dgm:spPr/>
      <dgm:t>
        <a:bodyPr/>
        <a:lstStyle/>
        <a:p>
          <a:endParaRPr lang="nb-NO"/>
        </a:p>
      </dgm:t>
    </dgm:pt>
    <dgm:pt modelId="{50C4D1CB-0EA4-4EBB-A05B-B1DC70F94DE9}" type="parTrans" cxnId="{E04D7006-E4A4-4C0F-8149-0AE107FC1378}">
      <dgm:prSet/>
      <dgm:spPr/>
      <dgm:t>
        <a:bodyPr/>
        <a:lstStyle/>
        <a:p>
          <a:endParaRPr lang="nb-NO"/>
        </a:p>
      </dgm:t>
    </dgm:pt>
    <dgm:pt modelId="{A29CD49B-CBD3-4267-AC1A-D850EE7F2CB7}" type="sibTrans" cxnId="{E04D7006-E4A4-4C0F-8149-0AE107FC1378}">
      <dgm:prSet/>
      <dgm:spPr/>
      <dgm:t>
        <a:bodyPr/>
        <a:lstStyle/>
        <a:p>
          <a:endParaRPr lang="nb-NO"/>
        </a:p>
      </dgm:t>
    </dgm:pt>
    <dgm:pt modelId="{1C4BB6C6-BB6E-4C4B-8062-3ED86446AA49}">
      <dgm:prSet/>
      <dgm:spPr/>
      <dgm:t>
        <a:bodyPr/>
        <a:lstStyle/>
        <a:p>
          <a:endParaRPr lang="nb-NO"/>
        </a:p>
      </dgm:t>
    </dgm:pt>
    <dgm:pt modelId="{4D50F5BC-8EB1-4189-80FB-BE18A42F9BBF}" type="parTrans" cxnId="{FE22C6B4-CC39-4185-9020-C8A63B28680A}">
      <dgm:prSet/>
      <dgm:spPr/>
      <dgm:t>
        <a:bodyPr/>
        <a:lstStyle/>
        <a:p>
          <a:endParaRPr lang="nb-NO"/>
        </a:p>
      </dgm:t>
    </dgm:pt>
    <dgm:pt modelId="{28409F36-5134-4FAC-BD62-34A4F5586F1D}" type="sibTrans" cxnId="{FE22C6B4-CC39-4185-9020-C8A63B28680A}">
      <dgm:prSet/>
      <dgm:spPr/>
      <dgm:t>
        <a:bodyPr/>
        <a:lstStyle/>
        <a:p>
          <a:endParaRPr lang="nb-NO"/>
        </a:p>
      </dgm:t>
    </dgm:pt>
    <dgm:pt modelId="{74667367-A18A-469B-9FEE-1FA250A8D48B}">
      <dgm:prSet/>
      <dgm:spPr/>
      <dgm:t>
        <a:bodyPr/>
        <a:lstStyle/>
        <a:p>
          <a:endParaRPr lang="nb-NO"/>
        </a:p>
      </dgm:t>
    </dgm:pt>
    <dgm:pt modelId="{5D8F4F32-64DB-451C-883E-6C729DBDA696}" type="sibTrans" cxnId="{B4094A04-62FF-4146-BD30-03A00CBC9D03}">
      <dgm:prSet/>
      <dgm:spPr/>
      <dgm:t>
        <a:bodyPr/>
        <a:lstStyle/>
        <a:p>
          <a:endParaRPr lang="nb-NO"/>
        </a:p>
      </dgm:t>
    </dgm:pt>
    <dgm:pt modelId="{BFCF26AD-45EF-402C-B870-1C32F0B7FF26}" type="parTrans" cxnId="{B4094A04-62FF-4146-BD30-03A00CBC9D03}">
      <dgm:prSet/>
      <dgm:spPr/>
      <dgm:t>
        <a:bodyPr/>
        <a:lstStyle/>
        <a:p>
          <a:endParaRPr lang="nb-NO"/>
        </a:p>
      </dgm:t>
    </dgm:pt>
    <dgm:pt modelId="{3C62F284-C179-4CE0-9FA0-5BE6A1D1B56A}">
      <dgm:prSet/>
      <dgm:spPr/>
      <dgm:t>
        <a:bodyPr/>
        <a:lstStyle/>
        <a:p>
          <a:endParaRPr lang="nb-NO"/>
        </a:p>
      </dgm:t>
    </dgm:pt>
    <dgm:pt modelId="{14E6A7D9-9F2E-4253-95B6-F808BE64F371}" type="sibTrans" cxnId="{3259646C-13F4-43D8-BC6D-CB6CF0DD0B2A}">
      <dgm:prSet/>
      <dgm:spPr/>
      <dgm:t>
        <a:bodyPr/>
        <a:lstStyle/>
        <a:p>
          <a:endParaRPr lang="nb-NO"/>
        </a:p>
      </dgm:t>
    </dgm:pt>
    <dgm:pt modelId="{9672784A-87B8-4EA5-AAAD-3706BF999DCD}" type="parTrans" cxnId="{3259646C-13F4-43D8-BC6D-CB6CF0DD0B2A}">
      <dgm:prSet/>
      <dgm:spPr/>
      <dgm:t>
        <a:bodyPr/>
        <a:lstStyle/>
        <a:p>
          <a:endParaRPr lang="nb-NO"/>
        </a:p>
      </dgm:t>
    </dgm:pt>
    <dgm:pt modelId="{0ED51A05-B132-44BA-BD86-4834A765311A}" type="pres">
      <dgm:prSet presAssocID="{031BC2F8-ED43-4E6A-9C0A-8E753FCFBF9A}" presName="Name0" presStyleCnt="0">
        <dgm:presLayoutVars>
          <dgm:dir/>
          <dgm:resizeHandles val="exact"/>
        </dgm:presLayoutVars>
      </dgm:prSet>
      <dgm:spPr/>
      <dgm:t>
        <a:bodyPr/>
        <a:lstStyle/>
        <a:p>
          <a:endParaRPr lang="nb-NO"/>
        </a:p>
      </dgm:t>
    </dgm:pt>
    <dgm:pt modelId="{D0E22DB5-3488-4C89-8C2B-DACC9AF53038}" type="pres">
      <dgm:prSet presAssocID="{C2CC7894-19E0-4B7B-AF54-54E30469C3CA}" presName="composite" presStyleCnt="0"/>
      <dgm:spPr/>
    </dgm:pt>
    <dgm:pt modelId="{EDF6586E-429E-4F03-B285-5B9F400D4472}" type="pres">
      <dgm:prSet presAssocID="{C2CC7894-19E0-4B7B-AF54-54E30469C3CA}" presName="rect1" presStyleLbl="bgShp" presStyleIdx="0" presStyleCnt="5"/>
      <dgm:spPr>
        <a:blipFill>
          <a:blip xmlns:r="http://schemas.openxmlformats.org/officeDocument/2006/relationships" r:embed="rId1"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8000" b="-8000"/>
          </a:stretch>
        </a:blipFill>
      </dgm:spPr>
      <dgm:t>
        <a:bodyPr/>
        <a:lstStyle/>
        <a:p>
          <a:endParaRPr lang="nb-NO"/>
        </a:p>
      </dgm:t>
    </dgm:pt>
    <dgm:pt modelId="{942DF523-E726-41E2-8FCD-A493449ACBD1}" type="pres">
      <dgm:prSet presAssocID="{C2CC7894-19E0-4B7B-AF54-54E30469C3CA}" presName="rect2" presStyleLbl="trBgShp" presStyleIdx="0" presStyleCnt="5">
        <dgm:presLayoutVars>
          <dgm:bulletEnabled val="1"/>
        </dgm:presLayoutVars>
      </dgm:prSet>
      <dgm:spPr/>
      <dgm:t>
        <a:bodyPr/>
        <a:lstStyle/>
        <a:p>
          <a:endParaRPr lang="nb-NO"/>
        </a:p>
      </dgm:t>
    </dgm:pt>
    <dgm:pt modelId="{DBD00D6C-1F3C-4930-96AD-350F108EBD36}" type="pres">
      <dgm:prSet presAssocID="{035E1AA5-7793-4A2D-AB91-04E33811E983}" presName="sibTrans" presStyleCnt="0"/>
      <dgm:spPr/>
    </dgm:pt>
    <dgm:pt modelId="{8A08153E-6BEA-4B87-8D06-0A939F64107A}" type="pres">
      <dgm:prSet presAssocID="{B2AC1CAA-DE38-4F29-92CD-F19EA93A24B7}" presName="composite" presStyleCnt="0"/>
      <dgm:spPr/>
    </dgm:pt>
    <dgm:pt modelId="{2B33FD11-D987-4BFC-9070-ED8D228C4ED5}" type="pres">
      <dgm:prSet presAssocID="{B2AC1CAA-DE38-4F29-92CD-F19EA93A24B7}" presName="rect1" presStyleLbl="bgShp" presStyleIdx="1" presStyleCnt="5"/>
      <dgm:spPr>
        <a:blipFill>
          <a:blip xmlns:r="http://schemas.openxmlformats.org/officeDocument/2006/relationships" r:embed="rId2"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7000" r="-7000"/>
          </a:stretch>
        </a:blipFill>
      </dgm:spPr>
      <dgm:t>
        <a:bodyPr/>
        <a:lstStyle/>
        <a:p>
          <a:endParaRPr lang="nb-NO"/>
        </a:p>
      </dgm:t>
    </dgm:pt>
    <dgm:pt modelId="{C8A46EEB-A759-4C95-AE28-499664C803ED}" type="pres">
      <dgm:prSet presAssocID="{B2AC1CAA-DE38-4F29-92CD-F19EA93A24B7}" presName="rect2" presStyleLbl="trBgShp" presStyleIdx="1" presStyleCnt="5">
        <dgm:presLayoutVars>
          <dgm:bulletEnabled val="1"/>
        </dgm:presLayoutVars>
      </dgm:prSet>
      <dgm:spPr/>
      <dgm:t>
        <a:bodyPr/>
        <a:lstStyle/>
        <a:p>
          <a:endParaRPr lang="nb-NO"/>
        </a:p>
      </dgm:t>
    </dgm:pt>
    <dgm:pt modelId="{70FC50C0-7159-46F9-899D-26C6754C1B6E}" type="pres">
      <dgm:prSet presAssocID="{A29CD49B-CBD3-4267-AC1A-D850EE7F2CB7}" presName="sibTrans" presStyleCnt="0"/>
      <dgm:spPr/>
    </dgm:pt>
    <dgm:pt modelId="{1AD86036-FFFC-4967-ABE7-A66CBC3A6522}" type="pres">
      <dgm:prSet presAssocID="{3C62F284-C179-4CE0-9FA0-5BE6A1D1B56A}" presName="composite" presStyleCnt="0"/>
      <dgm:spPr/>
    </dgm:pt>
    <dgm:pt modelId="{6158E44F-D8BC-4148-8BEC-CB9BB9121279}" type="pres">
      <dgm:prSet presAssocID="{3C62F284-C179-4CE0-9FA0-5BE6A1D1B56A}" presName="rect1" presStyleLbl="bgShp" presStyleIdx="2" presStyleCnt="5"/>
      <dgm:spPr>
        <a:blipFill>
          <a:blip xmlns:r="http://schemas.openxmlformats.org/officeDocument/2006/relationships" r:embed="rId3"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2000" b="-22000"/>
          </a:stretch>
        </a:blipFill>
      </dgm:spPr>
      <dgm:t>
        <a:bodyPr/>
        <a:lstStyle/>
        <a:p>
          <a:endParaRPr lang="nb-NO"/>
        </a:p>
      </dgm:t>
    </dgm:pt>
    <dgm:pt modelId="{BBC1C1FB-0296-44D6-A532-81DF5B59B491}" type="pres">
      <dgm:prSet presAssocID="{3C62F284-C179-4CE0-9FA0-5BE6A1D1B56A}" presName="rect2" presStyleLbl="trBgShp" presStyleIdx="2" presStyleCnt="5">
        <dgm:presLayoutVars>
          <dgm:bulletEnabled val="1"/>
        </dgm:presLayoutVars>
      </dgm:prSet>
      <dgm:spPr/>
      <dgm:t>
        <a:bodyPr/>
        <a:lstStyle/>
        <a:p>
          <a:endParaRPr lang="nb-NO"/>
        </a:p>
      </dgm:t>
    </dgm:pt>
    <dgm:pt modelId="{3953F7B6-F0CF-4F8A-804C-4DDC8A0F6DE2}" type="pres">
      <dgm:prSet presAssocID="{14E6A7D9-9F2E-4253-95B6-F808BE64F371}" presName="sibTrans" presStyleCnt="0"/>
      <dgm:spPr/>
    </dgm:pt>
    <dgm:pt modelId="{1A75DA02-F26F-4170-A0E0-855F40A85097}" type="pres">
      <dgm:prSet presAssocID="{74667367-A18A-469B-9FEE-1FA250A8D48B}" presName="composite" presStyleCnt="0"/>
      <dgm:spPr/>
    </dgm:pt>
    <dgm:pt modelId="{97E8D555-B124-4390-9051-B0E23F51A07E}" type="pres">
      <dgm:prSet presAssocID="{74667367-A18A-469B-9FEE-1FA250A8D48B}" presName="rect1" presStyleLbl="bgShp" presStyleIdx="3" presStyleCnt="5"/>
      <dgm:spPr>
        <a:blipFill>
          <a:blip xmlns:r="http://schemas.openxmlformats.org/officeDocument/2006/relationships" r:embed="rId4"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17000" r="-17000"/>
          </a:stretch>
        </a:blipFill>
      </dgm:spPr>
      <dgm:t>
        <a:bodyPr/>
        <a:lstStyle/>
        <a:p>
          <a:endParaRPr lang="nb-NO"/>
        </a:p>
      </dgm:t>
    </dgm:pt>
    <dgm:pt modelId="{60428D8C-5CE9-450C-B7E1-1BCDBE51081B}" type="pres">
      <dgm:prSet presAssocID="{74667367-A18A-469B-9FEE-1FA250A8D48B}" presName="rect2" presStyleLbl="trBgShp" presStyleIdx="3" presStyleCnt="5">
        <dgm:presLayoutVars>
          <dgm:bulletEnabled val="1"/>
        </dgm:presLayoutVars>
      </dgm:prSet>
      <dgm:spPr/>
      <dgm:t>
        <a:bodyPr/>
        <a:lstStyle/>
        <a:p>
          <a:endParaRPr lang="nb-NO"/>
        </a:p>
      </dgm:t>
    </dgm:pt>
    <dgm:pt modelId="{7806335D-91B6-45FF-894D-585112587E8A}" type="pres">
      <dgm:prSet presAssocID="{5D8F4F32-64DB-451C-883E-6C729DBDA696}" presName="sibTrans" presStyleCnt="0"/>
      <dgm:spPr/>
    </dgm:pt>
    <dgm:pt modelId="{ED148721-68B8-4708-B3CA-8AB8F3DD907A}" type="pres">
      <dgm:prSet presAssocID="{1C4BB6C6-BB6E-4C4B-8062-3ED86446AA49}" presName="composite" presStyleCnt="0"/>
      <dgm:spPr/>
    </dgm:pt>
    <dgm:pt modelId="{FC941D5F-3300-4B92-B4BD-20E0DB644AFD}" type="pres">
      <dgm:prSet presAssocID="{1C4BB6C6-BB6E-4C4B-8062-3ED86446AA49}" presName="rect1" presStyleLbl="bgShp" presStyleIdx="4" presStyleCnt="5"/>
      <dgm:spPr>
        <a:blipFill>
          <a:blip xmlns:r="http://schemas.openxmlformats.org/officeDocument/2006/relationships" r:embed="rId5"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58000" b="-58000"/>
          </a:stretch>
        </a:blipFill>
      </dgm:spPr>
      <dgm:t>
        <a:bodyPr/>
        <a:lstStyle/>
        <a:p>
          <a:endParaRPr lang="nb-NO"/>
        </a:p>
      </dgm:t>
    </dgm:pt>
    <dgm:pt modelId="{8CFB674E-F355-4499-A10B-847D2555C3A0}" type="pres">
      <dgm:prSet presAssocID="{1C4BB6C6-BB6E-4C4B-8062-3ED86446AA49}" presName="rect2" presStyleLbl="trBgShp" presStyleIdx="4" presStyleCnt="5">
        <dgm:presLayoutVars>
          <dgm:bulletEnabled val="1"/>
        </dgm:presLayoutVars>
      </dgm:prSet>
      <dgm:spPr/>
      <dgm:t>
        <a:bodyPr/>
        <a:lstStyle/>
        <a:p>
          <a:endParaRPr lang="nb-NO"/>
        </a:p>
      </dgm:t>
    </dgm:pt>
  </dgm:ptLst>
  <dgm:cxnLst>
    <dgm:cxn modelId="{4C13EE2F-7341-4260-B1B4-4B993152F50B}" srcId="{031BC2F8-ED43-4E6A-9C0A-8E753FCFBF9A}" destId="{C2CC7894-19E0-4B7B-AF54-54E30469C3CA}" srcOrd="0" destOrd="0" parTransId="{1A852BE8-3118-44D4-9C03-9EE7EA47541A}" sibTransId="{035E1AA5-7793-4A2D-AB91-04E33811E983}"/>
    <dgm:cxn modelId="{9FEF31DC-F36A-4362-98B9-A32E84E84976}" type="presOf" srcId="{3C62F284-C179-4CE0-9FA0-5BE6A1D1B56A}" destId="{BBC1C1FB-0296-44D6-A532-81DF5B59B491}" srcOrd="0" destOrd="0" presId="urn:microsoft.com/office/officeart/2008/layout/BendingPictureSemiTransparentText"/>
    <dgm:cxn modelId="{DCA6769B-B0D8-4C99-B25F-8C2C620DCCCA}" type="presOf" srcId="{C2CC7894-19E0-4B7B-AF54-54E30469C3CA}" destId="{942DF523-E726-41E2-8FCD-A493449ACBD1}" srcOrd="0" destOrd="0" presId="urn:microsoft.com/office/officeart/2008/layout/BendingPictureSemiTransparentText"/>
    <dgm:cxn modelId="{B4094A04-62FF-4146-BD30-03A00CBC9D03}" srcId="{031BC2F8-ED43-4E6A-9C0A-8E753FCFBF9A}" destId="{74667367-A18A-469B-9FEE-1FA250A8D48B}" srcOrd="3" destOrd="0" parTransId="{BFCF26AD-45EF-402C-B870-1C32F0B7FF26}" sibTransId="{5D8F4F32-64DB-451C-883E-6C729DBDA696}"/>
    <dgm:cxn modelId="{E9D6A680-9A21-46D4-84C1-27DB5DD251DD}" type="presOf" srcId="{031BC2F8-ED43-4E6A-9C0A-8E753FCFBF9A}" destId="{0ED51A05-B132-44BA-BD86-4834A765311A}" srcOrd="0" destOrd="0" presId="urn:microsoft.com/office/officeart/2008/layout/BendingPictureSemiTransparentText"/>
    <dgm:cxn modelId="{7583C8BF-3167-4773-9F09-FF5EE7A76D05}" type="presOf" srcId="{74667367-A18A-469B-9FEE-1FA250A8D48B}" destId="{60428D8C-5CE9-450C-B7E1-1BCDBE51081B}" srcOrd="0" destOrd="0" presId="urn:microsoft.com/office/officeart/2008/layout/BendingPictureSemiTransparentText"/>
    <dgm:cxn modelId="{3259646C-13F4-43D8-BC6D-CB6CF0DD0B2A}" srcId="{031BC2F8-ED43-4E6A-9C0A-8E753FCFBF9A}" destId="{3C62F284-C179-4CE0-9FA0-5BE6A1D1B56A}" srcOrd="2" destOrd="0" parTransId="{9672784A-87B8-4EA5-AAAD-3706BF999DCD}" sibTransId="{14E6A7D9-9F2E-4253-95B6-F808BE64F371}"/>
    <dgm:cxn modelId="{122E4F07-0C3C-4FC9-BF6B-20517027AAF9}" type="presOf" srcId="{1C4BB6C6-BB6E-4C4B-8062-3ED86446AA49}" destId="{8CFB674E-F355-4499-A10B-847D2555C3A0}" srcOrd="0" destOrd="0" presId="urn:microsoft.com/office/officeart/2008/layout/BendingPictureSemiTransparentText"/>
    <dgm:cxn modelId="{E04D7006-E4A4-4C0F-8149-0AE107FC1378}" srcId="{031BC2F8-ED43-4E6A-9C0A-8E753FCFBF9A}" destId="{B2AC1CAA-DE38-4F29-92CD-F19EA93A24B7}" srcOrd="1" destOrd="0" parTransId="{50C4D1CB-0EA4-4EBB-A05B-B1DC70F94DE9}" sibTransId="{A29CD49B-CBD3-4267-AC1A-D850EE7F2CB7}"/>
    <dgm:cxn modelId="{FE22C6B4-CC39-4185-9020-C8A63B28680A}" srcId="{031BC2F8-ED43-4E6A-9C0A-8E753FCFBF9A}" destId="{1C4BB6C6-BB6E-4C4B-8062-3ED86446AA49}" srcOrd="4" destOrd="0" parTransId="{4D50F5BC-8EB1-4189-80FB-BE18A42F9BBF}" sibTransId="{28409F36-5134-4FAC-BD62-34A4F5586F1D}"/>
    <dgm:cxn modelId="{66EE1EFE-050B-4B79-A13D-40D66C040485}" type="presOf" srcId="{B2AC1CAA-DE38-4F29-92CD-F19EA93A24B7}" destId="{C8A46EEB-A759-4C95-AE28-499664C803ED}" srcOrd="0" destOrd="0" presId="urn:microsoft.com/office/officeart/2008/layout/BendingPictureSemiTransparentText"/>
    <dgm:cxn modelId="{7F10AAF3-88CC-4421-ADA3-4B2CC96A42AD}" type="presParOf" srcId="{0ED51A05-B132-44BA-BD86-4834A765311A}" destId="{D0E22DB5-3488-4C89-8C2B-DACC9AF53038}" srcOrd="0" destOrd="0" presId="urn:microsoft.com/office/officeart/2008/layout/BendingPictureSemiTransparentText"/>
    <dgm:cxn modelId="{E0EF3930-FC2A-488F-9582-54B1602013DB}" type="presParOf" srcId="{D0E22DB5-3488-4C89-8C2B-DACC9AF53038}" destId="{EDF6586E-429E-4F03-B285-5B9F400D4472}" srcOrd="0" destOrd="0" presId="urn:microsoft.com/office/officeart/2008/layout/BendingPictureSemiTransparentText"/>
    <dgm:cxn modelId="{EEAF880F-03D2-49C0-A868-0C421AE4E89D}" type="presParOf" srcId="{D0E22DB5-3488-4C89-8C2B-DACC9AF53038}" destId="{942DF523-E726-41E2-8FCD-A493449ACBD1}" srcOrd="1" destOrd="0" presId="urn:microsoft.com/office/officeart/2008/layout/BendingPictureSemiTransparentText"/>
    <dgm:cxn modelId="{96E724BE-12EE-4585-8B54-74D5BB8794B6}" type="presParOf" srcId="{0ED51A05-B132-44BA-BD86-4834A765311A}" destId="{DBD00D6C-1F3C-4930-96AD-350F108EBD36}" srcOrd="1" destOrd="0" presId="urn:microsoft.com/office/officeart/2008/layout/BendingPictureSemiTransparentText"/>
    <dgm:cxn modelId="{33796308-079A-4858-81B8-95A8BE6A4BB5}" type="presParOf" srcId="{0ED51A05-B132-44BA-BD86-4834A765311A}" destId="{8A08153E-6BEA-4B87-8D06-0A939F64107A}" srcOrd="2" destOrd="0" presId="urn:microsoft.com/office/officeart/2008/layout/BendingPictureSemiTransparentText"/>
    <dgm:cxn modelId="{E1CBD952-50EF-4ADC-8760-D23815E796B1}" type="presParOf" srcId="{8A08153E-6BEA-4B87-8D06-0A939F64107A}" destId="{2B33FD11-D987-4BFC-9070-ED8D228C4ED5}" srcOrd="0" destOrd="0" presId="urn:microsoft.com/office/officeart/2008/layout/BendingPictureSemiTransparentText"/>
    <dgm:cxn modelId="{02798AA9-1CB7-4776-AB0C-8D053422ED1C}" type="presParOf" srcId="{8A08153E-6BEA-4B87-8D06-0A939F64107A}" destId="{C8A46EEB-A759-4C95-AE28-499664C803ED}" srcOrd="1" destOrd="0" presId="urn:microsoft.com/office/officeart/2008/layout/BendingPictureSemiTransparentText"/>
    <dgm:cxn modelId="{4D97AC25-3C96-4256-B7DD-79762A3BF20B}" type="presParOf" srcId="{0ED51A05-B132-44BA-BD86-4834A765311A}" destId="{70FC50C0-7159-46F9-899D-26C6754C1B6E}" srcOrd="3" destOrd="0" presId="urn:microsoft.com/office/officeart/2008/layout/BendingPictureSemiTransparentText"/>
    <dgm:cxn modelId="{0EB07F0E-42D1-4E72-AA1D-090CBFF50039}" type="presParOf" srcId="{0ED51A05-B132-44BA-BD86-4834A765311A}" destId="{1AD86036-FFFC-4967-ABE7-A66CBC3A6522}" srcOrd="4" destOrd="0" presId="urn:microsoft.com/office/officeart/2008/layout/BendingPictureSemiTransparentText"/>
    <dgm:cxn modelId="{578EBC83-1849-4329-92A6-5D8D1EB5DB79}" type="presParOf" srcId="{1AD86036-FFFC-4967-ABE7-A66CBC3A6522}" destId="{6158E44F-D8BC-4148-8BEC-CB9BB9121279}" srcOrd="0" destOrd="0" presId="urn:microsoft.com/office/officeart/2008/layout/BendingPictureSemiTransparentText"/>
    <dgm:cxn modelId="{970B9870-3F76-445A-98E7-C1B817F051E2}" type="presParOf" srcId="{1AD86036-FFFC-4967-ABE7-A66CBC3A6522}" destId="{BBC1C1FB-0296-44D6-A532-81DF5B59B491}" srcOrd="1" destOrd="0" presId="urn:microsoft.com/office/officeart/2008/layout/BendingPictureSemiTransparentText"/>
    <dgm:cxn modelId="{89CCE9B6-0E6B-449A-B13C-AD72200A1C22}" type="presParOf" srcId="{0ED51A05-B132-44BA-BD86-4834A765311A}" destId="{3953F7B6-F0CF-4F8A-804C-4DDC8A0F6DE2}" srcOrd="5" destOrd="0" presId="urn:microsoft.com/office/officeart/2008/layout/BendingPictureSemiTransparentText"/>
    <dgm:cxn modelId="{7F711A69-F725-4793-B18C-EACBDC0B0790}" type="presParOf" srcId="{0ED51A05-B132-44BA-BD86-4834A765311A}" destId="{1A75DA02-F26F-4170-A0E0-855F40A85097}" srcOrd="6" destOrd="0" presId="urn:microsoft.com/office/officeart/2008/layout/BendingPictureSemiTransparentText"/>
    <dgm:cxn modelId="{554958A0-282A-40E4-83F6-653A824FAFA5}" type="presParOf" srcId="{1A75DA02-F26F-4170-A0E0-855F40A85097}" destId="{97E8D555-B124-4390-9051-B0E23F51A07E}" srcOrd="0" destOrd="0" presId="urn:microsoft.com/office/officeart/2008/layout/BendingPictureSemiTransparentText"/>
    <dgm:cxn modelId="{B5770E8E-3388-42CF-8E37-68689D9983D1}" type="presParOf" srcId="{1A75DA02-F26F-4170-A0E0-855F40A85097}" destId="{60428D8C-5CE9-450C-B7E1-1BCDBE51081B}" srcOrd="1" destOrd="0" presId="urn:microsoft.com/office/officeart/2008/layout/BendingPictureSemiTransparentText"/>
    <dgm:cxn modelId="{ED0F4C2B-880F-4B56-8818-A122D52DA806}" type="presParOf" srcId="{0ED51A05-B132-44BA-BD86-4834A765311A}" destId="{7806335D-91B6-45FF-894D-585112587E8A}" srcOrd="7" destOrd="0" presId="urn:microsoft.com/office/officeart/2008/layout/BendingPictureSemiTransparentText"/>
    <dgm:cxn modelId="{A531897D-4F73-46E4-859B-6F6D5D3C9B1E}" type="presParOf" srcId="{0ED51A05-B132-44BA-BD86-4834A765311A}" destId="{ED148721-68B8-4708-B3CA-8AB8F3DD907A}" srcOrd="8" destOrd="0" presId="urn:microsoft.com/office/officeart/2008/layout/BendingPictureSemiTransparentText"/>
    <dgm:cxn modelId="{CEBBE835-8731-420B-9600-398CCED46E39}" type="presParOf" srcId="{ED148721-68B8-4708-B3CA-8AB8F3DD907A}" destId="{FC941D5F-3300-4B92-B4BD-20E0DB644AFD}" srcOrd="0" destOrd="0" presId="urn:microsoft.com/office/officeart/2008/layout/BendingPictureSemiTransparentText"/>
    <dgm:cxn modelId="{37842D09-9D9B-4821-9524-053D39085D72}" type="presParOf" srcId="{ED148721-68B8-4708-B3CA-8AB8F3DD907A}" destId="{8CFB674E-F355-4499-A10B-847D2555C3A0}" srcOrd="1" destOrd="0" presId="urn:microsoft.com/office/officeart/2008/layout/BendingPictureSemiTransparentText"/>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39354B9-310C-420C-A738-39090B25C8AD}"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nb-NO"/>
        </a:p>
      </dgm:t>
    </dgm:pt>
    <dgm:pt modelId="{3CE2C63D-C773-4195-954D-995EB5C27DE2}">
      <dgm:prSet/>
      <dgm:spPr/>
      <dgm:t>
        <a:bodyPr/>
        <a:lstStyle/>
        <a:p>
          <a:r>
            <a:rPr lang="nb-NO"/>
            <a:t>Al Farasiyeh</a:t>
          </a:r>
        </a:p>
      </dgm:t>
    </dgm:pt>
    <dgm:pt modelId="{718618B4-EB17-4908-8E67-67A3A8910CDB}" type="parTrans" cxnId="{877D52D0-EA2F-40FC-A477-7E6F3177B456}">
      <dgm:prSet/>
      <dgm:spPr/>
      <dgm:t>
        <a:bodyPr/>
        <a:lstStyle/>
        <a:p>
          <a:endParaRPr lang="nb-NO"/>
        </a:p>
      </dgm:t>
    </dgm:pt>
    <dgm:pt modelId="{154E7CB8-A78B-46E1-9685-05418EBFCD34}" type="sibTrans" cxnId="{877D52D0-EA2F-40FC-A477-7E6F3177B456}">
      <dgm:prSet/>
      <dgm:spPr/>
      <dgm:t>
        <a:bodyPr/>
        <a:lstStyle/>
        <a:p>
          <a:endParaRPr lang="nb-NO"/>
        </a:p>
      </dgm:t>
    </dgm:pt>
    <dgm:pt modelId="{2D6EE825-C05E-4C81-ACE6-772AD12429C9}">
      <dgm:prSet/>
      <dgm:spPr/>
      <dgm:t>
        <a:bodyPr/>
        <a:lstStyle/>
        <a:p>
          <a:r>
            <a:rPr lang="nb-NO"/>
            <a:t>Bardelah</a:t>
          </a:r>
        </a:p>
      </dgm:t>
    </dgm:pt>
    <dgm:pt modelId="{06C1C8C0-E20D-43A7-B9A3-C1CE2443452F}" type="parTrans" cxnId="{ED308590-EF2A-4725-B594-9F125E9EF288}">
      <dgm:prSet/>
      <dgm:spPr/>
      <dgm:t>
        <a:bodyPr/>
        <a:lstStyle/>
        <a:p>
          <a:endParaRPr lang="nb-NO"/>
        </a:p>
      </dgm:t>
    </dgm:pt>
    <dgm:pt modelId="{9352E36B-8AE0-4EAD-BF61-317A23869E1F}" type="sibTrans" cxnId="{ED308590-EF2A-4725-B594-9F125E9EF288}">
      <dgm:prSet/>
      <dgm:spPr/>
      <dgm:t>
        <a:bodyPr/>
        <a:lstStyle/>
        <a:p>
          <a:endParaRPr lang="nb-NO"/>
        </a:p>
      </dgm:t>
    </dgm:pt>
    <dgm:pt modelId="{C2F7F137-4455-45FB-9CD4-BE07BF0E05B5}">
      <dgm:prSet/>
      <dgm:spPr/>
      <dgm:t>
        <a:bodyPr/>
        <a:lstStyle/>
        <a:p>
          <a:r>
            <a:rPr lang="nb-NO"/>
            <a:t>Tel il-Hammah</a:t>
          </a:r>
        </a:p>
      </dgm:t>
    </dgm:pt>
    <dgm:pt modelId="{5D7AD120-A051-4189-8023-3AD233783884}" type="parTrans" cxnId="{421775EA-E867-429C-9479-1C24C5DE2880}">
      <dgm:prSet/>
      <dgm:spPr/>
      <dgm:t>
        <a:bodyPr/>
        <a:lstStyle/>
        <a:p>
          <a:endParaRPr lang="nb-NO"/>
        </a:p>
      </dgm:t>
    </dgm:pt>
    <dgm:pt modelId="{9A09A7F9-CEAF-4579-BAF0-605744B530DC}" type="sibTrans" cxnId="{421775EA-E867-429C-9479-1C24C5DE2880}">
      <dgm:prSet/>
      <dgm:spPr/>
      <dgm:t>
        <a:bodyPr/>
        <a:lstStyle/>
        <a:p>
          <a:endParaRPr lang="nb-NO"/>
        </a:p>
      </dgm:t>
    </dgm:pt>
    <dgm:pt modelId="{85A09926-17C1-411C-8CA0-E8792DD1DFC2}">
      <dgm:prSet/>
      <dgm:spPr/>
      <dgm:t>
        <a:bodyPr/>
        <a:lstStyle/>
        <a:p>
          <a:endParaRPr lang="nb-NO"/>
        </a:p>
      </dgm:t>
    </dgm:pt>
    <dgm:pt modelId="{5173312C-4EF7-42BB-8E33-BE3FB2D0AA8B}" type="parTrans" cxnId="{CE0D7E0B-0895-4413-B5DA-93E44BF67C4B}">
      <dgm:prSet/>
      <dgm:spPr/>
      <dgm:t>
        <a:bodyPr/>
        <a:lstStyle/>
        <a:p>
          <a:endParaRPr lang="nb-NO"/>
        </a:p>
      </dgm:t>
    </dgm:pt>
    <dgm:pt modelId="{F2477482-A97E-461D-8B10-E59761A30281}" type="sibTrans" cxnId="{CE0D7E0B-0895-4413-B5DA-93E44BF67C4B}">
      <dgm:prSet/>
      <dgm:spPr/>
      <dgm:t>
        <a:bodyPr/>
        <a:lstStyle/>
        <a:p>
          <a:endParaRPr lang="nb-NO"/>
        </a:p>
      </dgm:t>
    </dgm:pt>
    <dgm:pt modelId="{141F0542-D445-4219-BD15-531F8C9898D1}">
      <dgm:prSet/>
      <dgm:spPr/>
      <dgm:t>
        <a:bodyPr/>
        <a:lstStyle/>
        <a:p>
          <a:r>
            <a:rPr lang="nb-NO"/>
            <a:t>Beit Qad</a:t>
          </a:r>
        </a:p>
      </dgm:t>
    </dgm:pt>
    <dgm:pt modelId="{934DD20E-DCEB-4FB6-B4CA-4F4819BBE417}" type="parTrans" cxnId="{17F3F942-9753-4137-B97A-3A1CE429EA77}">
      <dgm:prSet/>
      <dgm:spPr/>
      <dgm:t>
        <a:bodyPr/>
        <a:lstStyle/>
        <a:p>
          <a:endParaRPr lang="nb-NO"/>
        </a:p>
      </dgm:t>
    </dgm:pt>
    <dgm:pt modelId="{4933C78D-38AC-4FD1-91AC-0EAF0E47E3D5}" type="sibTrans" cxnId="{17F3F942-9753-4137-B97A-3A1CE429EA77}">
      <dgm:prSet/>
      <dgm:spPr/>
      <dgm:t>
        <a:bodyPr/>
        <a:lstStyle/>
        <a:p>
          <a:endParaRPr lang="nb-NO"/>
        </a:p>
      </dgm:t>
    </dgm:pt>
    <dgm:pt modelId="{7512ADF7-50D8-4FD9-BA00-4D499F53BDE3}">
      <dgm:prSet/>
      <dgm:spPr/>
      <dgm:t>
        <a:bodyPr/>
        <a:lstStyle/>
        <a:p>
          <a:endParaRPr lang="nb-NO"/>
        </a:p>
      </dgm:t>
    </dgm:pt>
    <dgm:pt modelId="{2204F167-61B4-42A1-8575-0B2C82D606FE}" type="parTrans" cxnId="{4E418873-FD5E-4449-AA18-123343C12368}">
      <dgm:prSet/>
      <dgm:spPr/>
      <dgm:t>
        <a:bodyPr/>
        <a:lstStyle/>
        <a:p>
          <a:endParaRPr lang="nb-NO"/>
        </a:p>
      </dgm:t>
    </dgm:pt>
    <dgm:pt modelId="{6A5982C1-E287-42B5-B590-472EB99F498F}" type="sibTrans" cxnId="{4E418873-FD5E-4449-AA18-123343C12368}">
      <dgm:prSet/>
      <dgm:spPr/>
      <dgm:t>
        <a:bodyPr/>
        <a:lstStyle/>
        <a:p>
          <a:endParaRPr lang="nb-NO"/>
        </a:p>
      </dgm:t>
    </dgm:pt>
    <dgm:pt modelId="{D0CB1E4E-7441-4DBE-962E-06DFE12B6A80}" type="pres">
      <dgm:prSet presAssocID="{539354B9-310C-420C-A738-39090B25C8AD}" presName="Name0" presStyleCnt="0">
        <dgm:presLayoutVars>
          <dgm:dir/>
          <dgm:resizeHandles val="exact"/>
        </dgm:presLayoutVars>
      </dgm:prSet>
      <dgm:spPr/>
      <dgm:t>
        <a:bodyPr/>
        <a:lstStyle/>
        <a:p>
          <a:endParaRPr lang="nb-NO"/>
        </a:p>
      </dgm:t>
    </dgm:pt>
    <dgm:pt modelId="{86356A9A-D64B-4186-AEFA-8E03CA49F1F2}" type="pres">
      <dgm:prSet presAssocID="{3CE2C63D-C773-4195-954D-995EB5C27DE2}" presName="composite" presStyleCnt="0"/>
      <dgm:spPr/>
    </dgm:pt>
    <dgm:pt modelId="{522C17F4-061B-417A-A597-A7B3AA511F64}" type="pres">
      <dgm:prSet presAssocID="{3CE2C63D-C773-4195-954D-995EB5C27DE2}" presName="rect1" presStyleLbl="bgShp" presStyleIdx="0" presStyleCnt="6"/>
      <dgm:spPr>
        <a:blipFill>
          <a:blip xmlns:r="http://schemas.openxmlformats.org/officeDocument/2006/relationships" r:embed="rId1">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53000" r="-53000"/>
          </a:stretch>
        </a:blipFill>
      </dgm:spPr>
      <dgm:t>
        <a:bodyPr/>
        <a:lstStyle/>
        <a:p>
          <a:endParaRPr lang="nb-NO"/>
        </a:p>
      </dgm:t>
    </dgm:pt>
    <dgm:pt modelId="{B24ACA9E-D08A-4523-82B3-B4639618CC6B}" type="pres">
      <dgm:prSet presAssocID="{3CE2C63D-C773-4195-954D-995EB5C27DE2}" presName="rect2" presStyleLbl="trBgShp" presStyleIdx="0" presStyleCnt="6">
        <dgm:presLayoutVars>
          <dgm:bulletEnabled val="1"/>
        </dgm:presLayoutVars>
      </dgm:prSet>
      <dgm:spPr/>
      <dgm:t>
        <a:bodyPr/>
        <a:lstStyle/>
        <a:p>
          <a:endParaRPr lang="nb-NO"/>
        </a:p>
      </dgm:t>
    </dgm:pt>
    <dgm:pt modelId="{838DE258-E478-4119-9AF4-F055E8CD2290}" type="pres">
      <dgm:prSet presAssocID="{154E7CB8-A78B-46E1-9685-05418EBFCD34}" presName="sibTrans" presStyleCnt="0"/>
      <dgm:spPr/>
    </dgm:pt>
    <dgm:pt modelId="{F4FE6749-689D-4799-9E73-B49B921F24B8}" type="pres">
      <dgm:prSet presAssocID="{2D6EE825-C05E-4C81-ACE6-772AD12429C9}" presName="composite" presStyleCnt="0"/>
      <dgm:spPr/>
    </dgm:pt>
    <dgm:pt modelId="{A30F23AF-AC43-41B8-A844-5F2D87135496}" type="pres">
      <dgm:prSet presAssocID="{2D6EE825-C05E-4C81-ACE6-772AD12429C9}" presName="rect1" presStyleLbl="bgShp" presStyleIdx="1" presStyleCnt="6"/>
      <dgm:spPr>
        <a:blipFill>
          <a:blip xmlns:r="http://schemas.openxmlformats.org/officeDocument/2006/relationships" r:embed="rId2"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8000" b="-8000"/>
          </a:stretch>
        </a:blipFill>
      </dgm:spPr>
      <dgm:t>
        <a:bodyPr/>
        <a:lstStyle/>
        <a:p>
          <a:endParaRPr lang="nb-NO"/>
        </a:p>
      </dgm:t>
    </dgm:pt>
    <dgm:pt modelId="{F2C25F74-37AA-4440-B767-23CA74C5EF74}" type="pres">
      <dgm:prSet presAssocID="{2D6EE825-C05E-4C81-ACE6-772AD12429C9}" presName="rect2" presStyleLbl="trBgShp" presStyleIdx="1" presStyleCnt="6">
        <dgm:presLayoutVars>
          <dgm:bulletEnabled val="1"/>
        </dgm:presLayoutVars>
      </dgm:prSet>
      <dgm:spPr/>
      <dgm:t>
        <a:bodyPr/>
        <a:lstStyle/>
        <a:p>
          <a:endParaRPr lang="nb-NO"/>
        </a:p>
      </dgm:t>
    </dgm:pt>
    <dgm:pt modelId="{47474167-1375-48C8-AE2E-49A95A79356B}" type="pres">
      <dgm:prSet presAssocID="{9352E36B-8AE0-4EAD-BF61-317A23869E1F}" presName="sibTrans" presStyleCnt="0"/>
      <dgm:spPr/>
    </dgm:pt>
    <dgm:pt modelId="{9CC03C1A-B659-4264-AF38-967F1A508E84}" type="pres">
      <dgm:prSet presAssocID="{C2F7F137-4455-45FB-9CD4-BE07BF0E05B5}" presName="composite" presStyleCnt="0"/>
      <dgm:spPr/>
    </dgm:pt>
    <dgm:pt modelId="{401FF5F4-C564-433E-BE78-BE6143F00EB4}" type="pres">
      <dgm:prSet presAssocID="{C2F7F137-4455-45FB-9CD4-BE07BF0E05B5}" presName="rect1" presStyleLbl="bgShp" presStyleIdx="2" presStyleCnt="6"/>
      <dgm:spPr>
        <a:blipFill>
          <a:blip xmlns:r="http://schemas.openxmlformats.org/officeDocument/2006/relationships" r:embed="rId3"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0000" b="-20000"/>
          </a:stretch>
        </a:blipFill>
      </dgm:spPr>
    </dgm:pt>
    <dgm:pt modelId="{0A2D04EB-C5C8-4242-8551-BAC7A8AF5EDA}" type="pres">
      <dgm:prSet presAssocID="{C2F7F137-4455-45FB-9CD4-BE07BF0E05B5}" presName="rect2" presStyleLbl="trBgShp" presStyleIdx="2" presStyleCnt="6">
        <dgm:presLayoutVars>
          <dgm:bulletEnabled val="1"/>
        </dgm:presLayoutVars>
      </dgm:prSet>
      <dgm:spPr/>
      <dgm:t>
        <a:bodyPr/>
        <a:lstStyle/>
        <a:p>
          <a:endParaRPr lang="nb-NO"/>
        </a:p>
      </dgm:t>
    </dgm:pt>
    <dgm:pt modelId="{ACA28715-C5D8-4047-8F33-39D00DC132B7}" type="pres">
      <dgm:prSet presAssocID="{9A09A7F9-CEAF-4579-BAF0-605744B530DC}" presName="sibTrans" presStyleCnt="0"/>
      <dgm:spPr/>
    </dgm:pt>
    <dgm:pt modelId="{E410430D-C5BF-42A8-A754-8B90B7330982}" type="pres">
      <dgm:prSet presAssocID="{85A09926-17C1-411C-8CA0-E8792DD1DFC2}" presName="composite" presStyleCnt="0"/>
      <dgm:spPr/>
    </dgm:pt>
    <dgm:pt modelId="{286A6309-7E04-4C34-BBC7-24497FC01FBB}" type="pres">
      <dgm:prSet presAssocID="{85A09926-17C1-411C-8CA0-E8792DD1DFC2}" presName="rect1" presStyleLbl="bgShp" presStyleIdx="3" presStyleCnt="6"/>
      <dgm:spPr>
        <a:blipFill>
          <a:blip xmlns:r="http://schemas.openxmlformats.org/officeDocument/2006/relationships" r:embed="rId4"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28000" r="-28000"/>
          </a:stretch>
        </a:blipFill>
      </dgm:spPr>
    </dgm:pt>
    <dgm:pt modelId="{46043B17-FA61-4746-A414-74A52ECACB76}" type="pres">
      <dgm:prSet presAssocID="{85A09926-17C1-411C-8CA0-E8792DD1DFC2}" presName="rect2" presStyleLbl="trBgShp" presStyleIdx="3" presStyleCnt="6">
        <dgm:presLayoutVars>
          <dgm:bulletEnabled val="1"/>
        </dgm:presLayoutVars>
      </dgm:prSet>
      <dgm:spPr/>
      <dgm:t>
        <a:bodyPr/>
        <a:lstStyle/>
        <a:p>
          <a:endParaRPr lang="nb-NO"/>
        </a:p>
      </dgm:t>
    </dgm:pt>
    <dgm:pt modelId="{D612A17F-7FC0-48B0-9E98-21C5E2AE6DDF}" type="pres">
      <dgm:prSet presAssocID="{F2477482-A97E-461D-8B10-E59761A30281}" presName="sibTrans" presStyleCnt="0"/>
      <dgm:spPr/>
    </dgm:pt>
    <dgm:pt modelId="{DF9F0FF9-EDFA-4070-846C-4E35003B734D}" type="pres">
      <dgm:prSet presAssocID="{141F0542-D445-4219-BD15-531F8C9898D1}" presName="composite" presStyleCnt="0"/>
      <dgm:spPr/>
    </dgm:pt>
    <dgm:pt modelId="{5DEA6616-8992-4819-A6B2-5A4BDC107CAA}" type="pres">
      <dgm:prSet presAssocID="{141F0542-D445-4219-BD15-531F8C9898D1}" presName="rect1" presStyleLbl="bgShp" presStyleIdx="4" presStyleCnt="6"/>
      <dgm:spPr>
        <a:blipFill>
          <a:blip xmlns:r="http://schemas.openxmlformats.org/officeDocument/2006/relationships" r:embed="rId5"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8000" r="-8000"/>
          </a:stretch>
        </a:blipFill>
      </dgm:spPr>
    </dgm:pt>
    <dgm:pt modelId="{04E5A14F-D74B-4D5D-8F7E-3FFB30FC37D4}" type="pres">
      <dgm:prSet presAssocID="{141F0542-D445-4219-BD15-531F8C9898D1}" presName="rect2" presStyleLbl="trBgShp" presStyleIdx="4" presStyleCnt="6">
        <dgm:presLayoutVars>
          <dgm:bulletEnabled val="1"/>
        </dgm:presLayoutVars>
      </dgm:prSet>
      <dgm:spPr/>
      <dgm:t>
        <a:bodyPr/>
        <a:lstStyle/>
        <a:p>
          <a:endParaRPr lang="nb-NO"/>
        </a:p>
      </dgm:t>
    </dgm:pt>
    <dgm:pt modelId="{E4DBFFE8-4946-40D6-A70A-EE557E40E4B3}" type="pres">
      <dgm:prSet presAssocID="{4933C78D-38AC-4FD1-91AC-0EAF0E47E3D5}" presName="sibTrans" presStyleCnt="0"/>
      <dgm:spPr/>
    </dgm:pt>
    <dgm:pt modelId="{08457B0B-C5AB-4F01-A745-9E64EF408183}" type="pres">
      <dgm:prSet presAssocID="{7512ADF7-50D8-4FD9-BA00-4D499F53BDE3}" presName="composite" presStyleCnt="0"/>
      <dgm:spPr/>
    </dgm:pt>
    <dgm:pt modelId="{B61BE221-0D33-4E3B-9801-40AD61D4D1CE}" type="pres">
      <dgm:prSet presAssocID="{7512ADF7-50D8-4FD9-BA00-4D499F53BDE3}" presName="rect1" presStyleLbl="bgShp" presStyleIdx="5" presStyleCnt="6"/>
      <dgm:spPr>
        <a:blipFill>
          <a:blip xmlns:r="http://schemas.openxmlformats.org/officeDocument/2006/relationships" r:embed="rId6"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5000" b="-25000"/>
          </a:stretch>
        </a:blipFill>
      </dgm:spPr>
    </dgm:pt>
    <dgm:pt modelId="{AD4762CE-3EED-4B53-90ED-E9108A88C96A}" type="pres">
      <dgm:prSet presAssocID="{7512ADF7-50D8-4FD9-BA00-4D499F53BDE3}" presName="rect2" presStyleLbl="trBgShp" presStyleIdx="5" presStyleCnt="6">
        <dgm:presLayoutVars>
          <dgm:bulletEnabled val="1"/>
        </dgm:presLayoutVars>
      </dgm:prSet>
      <dgm:spPr/>
      <dgm:t>
        <a:bodyPr/>
        <a:lstStyle/>
        <a:p>
          <a:endParaRPr lang="nb-NO"/>
        </a:p>
      </dgm:t>
    </dgm:pt>
  </dgm:ptLst>
  <dgm:cxnLst>
    <dgm:cxn modelId="{17F3F942-9753-4137-B97A-3A1CE429EA77}" srcId="{539354B9-310C-420C-A738-39090B25C8AD}" destId="{141F0542-D445-4219-BD15-531F8C9898D1}" srcOrd="4" destOrd="0" parTransId="{934DD20E-DCEB-4FB6-B4CA-4F4819BBE417}" sibTransId="{4933C78D-38AC-4FD1-91AC-0EAF0E47E3D5}"/>
    <dgm:cxn modelId="{421775EA-E867-429C-9479-1C24C5DE2880}" srcId="{539354B9-310C-420C-A738-39090B25C8AD}" destId="{C2F7F137-4455-45FB-9CD4-BE07BF0E05B5}" srcOrd="2" destOrd="0" parTransId="{5D7AD120-A051-4189-8023-3AD233783884}" sibTransId="{9A09A7F9-CEAF-4579-BAF0-605744B530DC}"/>
    <dgm:cxn modelId="{CE0D7E0B-0895-4413-B5DA-93E44BF67C4B}" srcId="{539354B9-310C-420C-A738-39090B25C8AD}" destId="{85A09926-17C1-411C-8CA0-E8792DD1DFC2}" srcOrd="3" destOrd="0" parTransId="{5173312C-4EF7-42BB-8E33-BE3FB2D0AA8B}" sibTransId="{F2477482-A97E-461D-8B10-E59761A30281}"/>
    <dgm:cxn modelId="{A4705BC6-DB4A-4F6D-8B07-7B255B41AD87}" type="presOf" srcId="{141F0542-D445-4219-BD15-531F8C9898D1}" destId="{04E5A14F-D74B-4D5D-8F7E-3FFB30FC37D4}" srcOrd="0" destOrd="0" presId="urn:microsoft.com/office/officeart/2008/layout/BendingPictureSemiTransparentText"/>
    <dgm:cxn modelId="{DA7D4282-BC58-4CC1-A9C2-21E63DE472C6}" type="presOf" srcId="{7512ADF7-50D8-4FD9-BA00-4D499F53BDE3}" destId="{AD4762CE-3EED-4B53-90ED-E9108A88C96A}" srcOrd="0" destOrd="0" presId="urn:microsoft.com/office/officeart/2008/layout/BendingPictureSemiTransparentText"/>
    <dgm:cxn modelId="{B806ED02-2AE7-4D5B-9126-FFBAAF6734E9}" type="presOf" srcId="{2D6EE825-C05E-4C81-ACE6-772AD12429C9}" destId="{F2C25F74-37AA-4440-B767-23CA74C5EF74}" srcOrd="0" destOrd="0" presId="urn:microsoft.com/office/officeart/2008/layout/BendingPictureSemiTransparentText"/>
    <dgm:cxn modelId="{9CA7FBC9-A751-4B66-8167-BB7DBCE22D67}" type="presOf" srcId="{85A09926-17C1-411C-8CA0-E8792DD1DFC2}" destId="{46043B17-FA61-4746-A414-74A52ECACB76}" srcOrd="0" destOrd="0" presId="urn:microsoft.com/office/officeart/2008/layout/BendingPictureSemiTransparentText"/>
    <dgm:cxn modelId="{ED308590-EF2A-4725-B594-9F125E9EF288}" srcId="{539354B9-310C-420C-A738-39090B25C8AD}" destId="{2D6EE825-C05E-4C81-ACE6-772AD12429C9}" srcOrd="1" destOrd="0" parTransId="{06C1C8C0-E20D-43A7-B9A3-C1CE2443452F}" sibTransId="{9352E36B-8AE0-4EAD-BF61-317A23869E1F}"/>
    <dgm:cxn modelId="{877D52D0-EA2F-40FC-A477-7E6F3177B456}" srcId="{539354B9-310C-420C-A738-39090B25C8AD}" destId="{3CE2C63D-C773-4195-954D-995EB5C27DE2}" srcOrd="0" destOrd="0" parTransId="{718618B4-EB17-4908-8E67-67A3A8910CDB}" sibTransId="{154E7CB8-A78B-46E1-9685-05418EBFCD34}"/>
    <dgm:cxn modelId="{8FD203A1-ECD8-4AD1-A216-2520541E19C1}" type="presOf" srcId="{C2F7F137-4455-45FB-9CD4-BE07BF0E05B5}" destId="{0A2D04EB-C5C8-4242-8551-BAC7A8AF5EDA}" srcOrd="0" destOrd="0" presId="urn:microsoft.com/office/officeart/2008/layout/BendingPictureSemiTransparentText"/>
    <dgm:cxn modelId="{5326E922-BE24-4493-944B-EE6A033C6E1F}" type="presOf" srcId="{3CE2C63D-C773-4195-954D-995EB5C27DE2}" destId="{B24ACA9E-D08A-4523-82B3-B4639618CC6B}" srcOrd="0" destOrd="0" presId="urn:microsoft.com/office/officeart/2008/layout/BendingPictureSemiTransparentText"/>
    <dgm:cxn modelId="{BB44ACF9-6733-4633-B6CA-1064A3123FE9}" type="presOf" srcId="{539354B9-310C-420C-A738-39090B25C8AD}" destId="{D0CB1E4E-7441-4DBE-962E-06DFE12B6A80}" srcOrd="0" destOrd="0" presId="urn:microsoft.com/office/officeart/2008/layout/BendingPictureSemiTransparentText"/>
    <dgm:cxn modelId="{4E418873-FD5E-4449-AA18-123343C12368}" srcId="{539354B9-310C-420C-A738-39090B25C8AD}" destId="{7512ADF7-50D8-4FD9-BA00-4D499F53BDE3}" srcOrd="5" destOrd="0" parTransId="{2204F167-61B4-42A1-8575-0B2C82D606FE}" sibTransId="{6A5982C1-E287-42B5-B590-472EB99F498F}"/>
    <dgm:cxn modelId="{D74553E7-C510-4B36-A514-5B7942C807AB}" type="presParOf" srcId="{D0CB1E4E-7441-4DBE-962E-06DFE12B6A80}" destId="{86356A9A-D64B-4186-AEFA-8E03CA49F1F2}" srcOrd="0" destOrd="0" presId="urn:microsoft.com/office/officeart/2008/layout/BendingPictureSemiTransparentText"/>
    <dgm:cxn modelId="{98B54182-58B6-47EB-B950-7A6BF292DD4E}" type="presParOf" srcId="{86356A9A-D64B-4186-AEFA-8E03CA49F1F2}" destId="{522C17F4-061B-417A-A597-A7B3AA511F64}" srcOrd="0" destOrd="0" presId="urn:microsoft.com/office/officeart/2008/layout/BendingPictureSemiTransparentText"/>
    <dgm:cxn modelId="{D06A4B5D-9F3D-4606-8FC3-7D051A02B082}" type="presParOf" srcId="{86356A9A-D64B-4186-AEFA-8E03CA49F1F2}" destId="{B24ACA9E-D08A-4523-82B3-B4639618CC6B}" srcOrd="1" destOrd="0" presId="urn:microsoft.com/office/officeart/2008/layout/BendingPictureSemiTransparentText"/>
    <dgm:cxn modelId="{1F0125E9-1563-4FC7-BEAA-70A8E126A6BA}" type="presParOf" srcId="{D0CB1E4E-7441-4DBE-962E-06DFE12B6A80}" destId="{838DE258-E478-4119-9AF4-F055E8CD2290}" srcOrd="1" destOrd="0" presId="urn:microsoft.com/office/officeart/2008/layout/BendingPictureSemiTransparentText"/>
    <dgm:cxn modelId="{9B4774B1-3A9D-41F4-A0C2-10BDA5D15C26}" type="presParOf" srcId="{D0CB1E4E-7441-4DBE-962E-06DFE12B6A80}" destId="{F4FE6749-689D-4799-9E73-B49B921F24B8}" srcOrd="2" destOrd="0" presId="urn:microsoft.com/office/officeart/2008/layout/BendingPictureSemiTransparentText"/>
    <dgm:cxn modelId="{1E11FFA8-4522-424C-8211-E6D5E76E72CF}" type="presParOf" srcId="{F4FE6749-689D-4799-9E73-B49B921F24B8}" destId="{A30F23AF-AC43-41B8-A844-5F2D87135496}" srcOrd="0" destOrd="0" presId="urn:microsoft.com/office/officeart/2008/layout/BendingPictureSemiTransparentText"/>
    <dgm:cxn modelId="{7E380892-6938-46F8-B660-D8FC04E24F6C}" type="presParOf" srcId="{F4FE6749-689D-4799-9E73-B49B921F24B8}" destId="{F2C25F74-37AA-4440-B767-23CA74C5EF74}" srcOrd="1" destOrd="0" presId="urn:microsoft.com/office/officeart/2008/layout/BendingPictureSemiTransparentText"/>
    <dgm:cxn modelId="{90818240-E08E-4B7B-896B-BE919531F6DC}" type="presParOf" srcId="{D0CB1E4E-7441-4DBE-962E-06DFE12B6A80}" destId="{47474167-1375-48C8-AE2E-49A95A79356B}" srcOrd="3" destOrd="0" presId="urn:microsoft.com/office/officeart/2008/layout/BendingPictureSemiTransparentText"/>
    <dgm:cxn modelId="{7FB88A93-DDF6-4429-AA19-D12C9BA2CE7C}" type="presParOf" srcId="{D0CB1E4E-7441-4DBE-962E-06DFE12B6A80}" destId="{9CC03C1A-B659-4264-AF38-967F1A508E84}" srcOrd="4" destOrd="0" presId="urn:microsoft.com/office/officeart/2008/layout/BendingPictureSemiTransparentText"/>
    <dgm:cxn modelId="{401E9253-AB78-4209-ACEF-D2E3B786082C}" type="presParOf" srcId="{9CC03C1A-B659-4264-AF38-967F1A508E84}" destId="{401FF5F4-C564-433E-BE78-BE6143F00EB4}" srcOrd="0" destOrd="0" presId="urn:microsoft.com/office/officeart/2008/layout/BendingPictureSemiTransparentText"/>
    <dgm:cxn modelId="{937ECE69-BA76-4010-8EC0-694DEC9F4A10}" type="presParOf" srcId="{9CC03C1A-B659-4264-AF38-967F1A508E84}" destId="{0A2D04EB-C5C8-4242-8551-BAC7A8AF5EDA}" srcOrd="1" destOrd="0" presId="urn:microsoft.com/office/officeart/2008/layout/BendingPictureSemiTransparentText"/>
    <dgm:cxn modelId="{0FBF6349-FB75-48E7-A82D-58D236CE1FDF}" type="presParOf" srcId="{D0CB1E4E-7441-4DBE-962E-06DFE12B6A80}" destId="{ACA28715-C5D8-4047-8F33-39D00DC132B7}" srcOrd="5" destOrd="0" presId="urn:microsoft.com/office/officeart/2008/layout/BendingPictureSemiTransparentText"/>
    <dgm:cxn modelId="{465E9F67-9C6C-4849-A2CD-B13C3ECF9ECA}" type="presParOf" srcId="{D0CB1E4E-7441-4DBE-962E-06DFE12B6A80}" destId="{E410430D-C5BF-42A8-A754-8B90B7330982}" srcOrd="6" destOrd="0" presId="urn:microsoft.com/office/officeart/2008/layout/BendingPictureSemiTransparentText"/>
    <dgm:cxn modelId="{1DB31E23-E550-4A4C-8786-7BE19D9F24DD}" type="presParOf" srcId="{E410430D-C5BF-42A8-A754-8B90B7330982}" destId="{286A6309-7E04-4C34-BBC7-24497FC01FBB}" srcOrd="0" destOrd="0" presId="urn:microsoft.com/office/officeart/2008/layout/BendingPictureSemiTransparentText"/>
    <dgm:cxn modelId="{1C976CD5-7459-4217-8DC0-697F4597068A}" type="presParOf" srcId="{E410430D-C5BF-42A8-A754-8B90B7330982}" destId="{46043B17-FA61-4746-A414-74A52ECACB76}" srcOrd="1" destOrd="0" presId="urn:microsoft.com/office/officeart/2008/layout/BendingPictureSemiTransparentText"/>
    <dgm:cxn modelId="{395DB044-6548-4997-B03E-E0F08ACBBBED}" type="presParOf" srcId="{D0CB1E4E-7441-4DBE-962E-06DFE12B6A80}" destId="{D612A17F-7FC0-48B0-9E98-21C5E2AE6DDF}" srcOrd="7" destOrd="0" presId="urn:microsoft.com/office/officeart/2008/layout/BendingPictureSemiTransparentText"/>
    <dgm:cxn modelId="{3BCE1D7D-CC2C-4521-83A5-B300985FD0F2}" type="presParOf" srcId="{D0CB1E4E-7441-4DBE-962E-06DFE12B6A80}" destId="{DF9F0FF9-EDFA-4070-846C-4E35003B734D}" srcOrd="8" destOrd="0" presId="urn:microsoft.com/office/officeart/2008/layout/BendingPictureSemiTransparentText"/>
    <dgm:cxn modelId="{2F7A7527-0B1A-492C-814C-FC07C8894E0F}" type="presParOf" srcId="{DF9F0FF9-EDFA-4070-846C-4E35003B734D}" destId="{5DEA6616-8992-4819-A6B2-5A4BDC107CAA}" srcOrd="0" destOrd="0" presId="urn:microsoft.com/office/officeart/2008/layout/BendingPictureSemiTransparentText"/>
    <dgm:cxn modelId="{5310568C-D9A0-4D31-A465-E8B736CDE6D1}" type="presParOf" srcId="{DF9F0FF9-EDFA-4070-846C-4E35003B734D}" destId="{04E5A14F-D74B-4D5D-8F7E-3FFB30FC37D4}" srcOrd="1" destOrd="0" presId="urn:microsoft.com/office/officeart/2008/layout/BendingPictureSemiTransparentText"/>
    <dgm:cxn modelId="{DAB0F1AF-7FD2-44CA-9B82-0644055A8180}" type="presParOf" srcId="{D0CB1E4E-7441-4DBE-962E-06DFE12B6A80}" destId="{E4DBFFE8-4946-40D6-A70A-EE557E40E4B3}" srcOrd="9" destOrd="0" presId="urn:microsoft.com/office/officeart/2008/layout/BendingPictureSemiTransparentText"/>
    <dgm:cxn modelId="{D3AD3161-51C1-41E3-9494-279CF1635544}" type="presParOf" srcId="{D0CB1E4E-7441-4DBE-962E-06DFE12B6A80}" destId="{08457B0B-C5AB-4F01-A745-9E64EF408183}" srcOrd="10" destOrd="0" presId="urn:microsoft.com/office/officeart/2008/layout/BendingPictureSemiTransparentText"/>
    <dgm:cxn modelId="{6F5EAD07-6B0A-4D6A-B57E-D07B80428F18}" type="presParOf" srcId="{08457B0B-C5AB-4F01-A745-9E64EF408183}" destId="{B61BE221-0D33-4E3B-9801-40AD61D4D1CE}" srcOrd="0" destOrd="0" presId="urn:microsoft.com/office/officeart/2008/layout/BendingPictureSemiTransparentText"/>
    <dgm:cxn modelId="{E4D440FB-C849-433A-A99D-37E48C112ED9}" type="presParOf" srcId="{08457B0B-C5AB-4F01-A745-9E64EF408183}" destId="{AD4762CE-3EED-4B53-90ED-E9108A88C96A}" srcOrd="1" destOrd="0" presId="urn:microsoft.com/office/officeart/2008/layout/BendingPictureSemiTransparentText"/>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3CC2223-EC1D-4E60-8958-DB33C1F8B3E2}"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nb-NO"/>
        </a:p>
      </dgm:t>
    </dgm:pt>
    <dgm:pt modelId="{01AB7620-9931-407A-8AF4-F5B41C209AEA}">
      <dgm:prSet phldrT="[Text]" phldr="1"/>
      <dgm:spPr/>
      <dgm:t>
        <a:bodyPr/>
        <a:lstStyle/>
        <a:p>
          <a:endParaRPr lang="nb-NO"/>
        </a:p>
      </dgm:t>
    </dgm:pt>
    <dgm:pt modelId="{E39477C6-3B9A-4F25-82F3-EEF08F4A4621}" type="parTrans" cxnId="{15B7C38C-11C3-4BB5-9E72-E15CDC8EDEF0}">
      <dgm:prSet/>
      <dgm:spPr/>
      <dgm:t>
        <a:bodyPr/>
        <a:lstStyle/>
        <a:p>
          <a:endParaRPr lang="nb-NO"/>
        </a:p>
      </dgm:t>
    </dgm:pt>
    <dgm:pt modelId="{7882B03D-7826-493E-B7A1-43713EA7FEF3}" type="sibTrans" cxnId="{15B7C38C-11C3-4BB5-9E72-E15CDC8EDEF0}">
      <dgm:prSet/>
      <dgm:spPr/>
      <dgm:t>
        <a:bodyPr/>
        <a:lstStyle/>
        <a:p>
          <a:endParaRPr lang="nb-NO"/>
        </a:p>
      </dgm:t>
    </dgm:pt>
    <dgm:pt modelId="{FF5FD766-0B10-4B36-A2DF-3FEEE4F741CF}">
      <dgm:prSet phldrT="[Text]" phldr="1"/>
      <dgm:spPr/>
      <dgm:t>
        <a:bodyPr/>
        <a:lstStyle/>
        <a:p>
          <a:endParaRPr lang="nb-NO"/>
        </a:p>
      </dgm:t>
    </dgm:pt>
    <dgm:pt modelId="{F42DC49B-3F92-42E6-B1CA-6AA24B978196}" type="parTrans" cxnId="{233CBD01-5103-4327-BCEB-90D11D217F2E}">
      <dgm:prSet/>
      <dgm:spPr/>
      <dgm:t>
        <a:bodyPr/>
        <a:lstStyle/>
        <a:p>
          <a:endParaRPr lang="nb-NO"/>
        </a:p>
      </dgm:t>
    </dgm:pt>
    <dgm:pt modelId="{244BA149-E804-4DF2-9237-5E3C361E90BB}" type="sibTrans" cxnId="{233CBD01-5103-4327-BCEB-90D11D217F2E}">
      <dgm:prSet/>
      <dgm:spPr/>
      <dgm:t>
        <a:bodyPr/>
        <a:lstStyle/>
        <a:p>
          <a:endParaRPr lang="nb-NO"/>
        </a:p>
      </dgm:t>
    </dgm:pt>
    <dgm:pt modelId="{DBD62DE2-554C-4DF4-BAD8-AFABDBD685D1}">
      <dgm:prSet phldrT="[Text]" phldr="1"/>
      <dgm:spPr/>
      <dgm:t>
        <a:bodyPr/>
        <a:lstStyle/>
        <a:p>
          <a:endParaRPr lang="nb-NO"/>
        </a:p>
      </dgm:t>
    </dgm:pt>
    <dgm:pt modelId="{2F9E7DD7-B50D-4989-8C62-1B420F3D6A33}" type="parTrans" cxnId="{C2F3EBFD-605E-4303-BED8-22541F5B13F1}">
      <dgm:prSet/>
      <dgm:spPr/>
      <dgm:t>
        <a:bodyPr/>
        <a:lstStyle/>
        <a:p>
          <a:endParaRPr lang="nb-NO"/>
        </a:p>
      </dgm:t>
    </dgm:pt>
    <dgm:pt modelId="{275B1BBE-B2A8-4EA6-95A2-3EF431788503}" type="sibTrans" cxnId="{C2F3EBFD-605E-4303-BED8-22541F5B13F1}">
      <dgm:prSet/>
      <dgm:spPr/>
      <dgm:t>
        <a:bodyPr/>
        <a:lstStyle/>
        <a:p>
          <a:endParaRPr lang="nb-NO"/>
        </a:p>
      </dgm:t>
    </dgm:pt>
    <dgm:pt modelId="{76AC6C1D-A5A0-4032-921A-8E7BCA54CB9D}" type="pres">
      <dgm:prSet presAssocID="{03CC2223-EC1D-4E60-8958-DB33C1F8B3E2}" presName="Name0" presStyleCnt="0">
        <dgm:presLayoutVars>
          <dgm:dir/>
          <dgm:resizeHandles val="exact"/>
        </dgm:presLayoutVars>
      </dgm:prSet>
      <dgm:spPr/>
      <dgm:t>
        <a:bodyPr/>
        <a:lstStyle/>
        <a:p>
          <a:endParaRPr lang="nb-NO"/>
        </a:p>
      </dgm:t>
    </dgm:pt>
    <dgm:pt modelId="{AD843479-F5F0-4358-A6F4-C50692935286}" type="pres">
      <dgm:prSet presAssocID="{01AB7620-9931-407A-8AF4-F5B41C209AEA}" presName="composite" presStyleCnt="0"/>
      <dgm:spPr/>
    </dgm:pt>
    <dgm:pt modelId="{D23BE5D4-6260-4C60-B503-30540B01F81A}" type="pres">
      <dgm:prSet presAssocID="{01AB7620-9931-407A-8AF4-F5B41C209AEA}" presName="rect1" presStyleLbl="bgShp" presStyleIdx="0" presStyleCnt="3"/>
      <dgm:spPr>
        <a:blipFill>
          <a:blip xmlns:r="http://schemas.openxmlformats.org/officeDocument/2006/relationships" r:embed="rId1"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8000" b="-8000"/>
          </a:stretch>
        </a:blipFill>
      </dgm:spPr>
      <dgm:t>
        <a:bodyPr/>
        <a:lstStyle/>
        <a:p>
          <a:endParaRPr lang="nb-NO"/>
        </a:p>
      </dgm:t>
    </dgm:pt>
    <dgm:pt modelId="{2E5B211A-AFBB-4085-AAA5-1447B2ECCE00}" type="pres">
      <dgm:prSet presAssocID="{01AB7620-9931-407A-8AF4-F5B41C209AEA}" presName="rect2" presStyleLbl="trBgShp" presStyleIdx="0" presStyleCnt="3">
        <dgm:presLayoutVars>
          <dgm:bulletEnabled val="1"/>
        </dgm:presLayoutVars>
      </dgm:prSet>
      <dgm:spPr/>
      <dgm:t>
        <a:bodyPr/>
        <a:lstStyle/>
        <a:p>
          <a:endParaRPr lang="nb-NO"/>
        </a:p>
      </dgm:t>
    </dgm:pt>
    <dgm:pt modelId="{19D20FD5-D3C4-48BD-86C6-6AD27BF793C8}" type="pres">
      <dgm:prSet presAssocID="{7882B03D-7826-493E-B7A1-43713EA7FEF3}" presName="sibTrans" presStyleCnt="0"/>
      <dgm:spPr/>
    </dgm:pt>
    <dgm:pt modelId="{139D70ED-D198-46EC-9F85-5F4EE4FF949E}" type="pres">
      <dgm:prSet presAssocID="{FF5FD766-0B10-4B36-A2DF-3FEEE4F741CF}" presName="composite" presStyleCnt="0"/>
      <dgm:spPr/>
    </dgm:pt>
    <dgm:pt modelId="{ACBB6CEE-0147-4EA1-9BA2-D7C0A932C5F5}" type="pres">
      <dgm:prSet presAssocID="{FF5FD766-0B10-4B36-A2DF-3FEEE4F741CF}" presName="rect1" presStyleLbl="bgShp" presStyleIdx="1" presStyleCnt="3"/>
      <dgm:spPr>
        <a:blipFill>
          <a:blip xmlns:r="http://schemas.openxmlformats.org/officeDocument/2006/relationships" r:embed="rId2"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8000" r="-8000"/>
          </a:stretch>
        </a:blipFill>
      </dgm:spPr>
      <dgm:t>
        <a:bodyPr/>
        <a:lstStyle/>
        <a:p>
          <a:endParaRPr lang="nb-NO"/>
        </a:p>
      </dgm:t>
    </dgm:pt>
    <dgm:pt modelId="{A3BD3903-76FE-48C8-BD0C-903C3CACBB56}" type="pres">
      <dgm:prSet presAssocID="{FF5FD766-0B10-4B36-A2DF-3FEEE4F741CF}" presName="rect2" presStyleLbl="trBgShp" presStyleIdx="1" presStyleCnt="3">
        <dgm:presLayoutVars>
          <dgm:bulletEnabled val="1"/>
        </dgm:presLayoutVars>
      </dgm:prSet>
      <dgm:spPr/>
      <dgm:t>
        <a:bodyPr/>
        <a:lstStyle/>
        <a:p>
          <a:endParaRPr lang="nb-NO"/>
        </a:p>
      </dgm:t>
    </dgm:pt>
    <dgm:pt modelId="{F7A00C25-73FC-4B9A-A6E6-75B2937189EB}" type="pres">
      <dgm:prSet presAssocID="{244BA149-E804-4DF2-9237-5E3C361E90BB}" presName="sibTrans" presStyleCnt="0"/>
      <dgm:spPr/>
    </dgm:pt>
    <dgm:pt modelId="{C13550EA-0BB0-43DF-BE01-731CA8990DFF}" type="pres">
      <dgm:prSet presAssocID="{DBD62DE2-554C-4DF4-BAD8-AFABDBD685D1}" presName="composite" presStyleCnt="0"/>
      <dgm:spPr/>
    </dgm:pt>
    <dgm:pt modelId="{804F1589-CB75-48BE-A2F3-828454C7C632}" type="pres">
      <dgm:prSet presAssocID="{DBD62DE2-554C-4DF4-BAD8-AFABDBD685D1}" presName="rect1" presStyleLbl="bgShp" presStyleIdx="2" presStyleCnt="3"/>
      <dgm:spPr>
        <a:blipFill>
          <a:blip xmlns:r="http://schemas.openxmlformats.org/officeDocument/2006/relationships" r:embed="rId3"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8000" b="-28000"/>
          </a:stretch>
        </a:blipFill>
      </dgm:spPr>
      <dgm:t>
        <a:bodyPr/>
        <a:lstStyle/>
        <a:p>
          <a:endParaRPr lang="nb-NO"/>
        </a:p>
      </dgm:t>
    </dgm:pt>
    <dgm:pt modelId="{FEF7DF66-9CBC-4C63-96AE-265AE0E14978}" type="pres">
      <dgm:prSet presAssocID="{DBD62DE2-554C-4DF4-BAD8-AFABDBD685D1}" presName="rect2" presStyleLbl="trBgShp" presStyleIdx="2" presStyleCnt="3">
        <dgm:presLayoutVars>
          <dgm:bulletEnabled val="1"/>
        </dgm:presLayoutVars>
      </dgm:prSet>
      <dgm:spPr/>
      <dgm:t>
        <a:bodyPr/>
        <a:lstStyle/>
        <a:p>
          <a:endParaRPr lang="nb-NO"/>
        </a:p>
      </dgm:t>
    </dgm:pt>
  </dgm:ptLst>
  <dgm:cxnLst>
    <dgm:cxn modelId="{1D63619C-B360-4AF5-94FA-A8F983EEF2F2}" type="presOf" srcId="{03CC2223-EC1D-4E60-8958-DB33C1F8B3E2}" destId="{76AC6C1D-A5A0-4032-921A-8E7BCA54CB9D}" srcOrd="0" destOrd="0" presId="urn:microsoft.com/office/officeart/2008/layout/BendingPictureSemiTransparentText"/>
    <dgm:cxn modelId="{233CBD01-5103-4327-BCEB-90D11D217F2E}" srcId="{03CC2223-EC1D-4E60-8958-DB33C1F8B3E2}" destId="{FF5FD766-0B10-4B36-A2DF-3FEEE4F741CF}" srcOrd="1" destOrd="0" parTransId="{F42DC49B-3F92-42E6-B1CA-6AA24B978196}" sibTransId="{244BA149-E804-4DF2-9237-5E3C361E90BB}"/>
    <dgm:cxn modelId="{B995CD05-10AB-43E2-9B7D-CCDE2E98E3E7}" type="presOf" srcId="{DBD62DE2-554C-4DF4-BAD8-AFABDBD685D1}" destId="{FEF7DF66-9CBC-4C63-96AE-265AE0E14978}" srcOrd="0" destOrd="0" presId="urn:microsoft.com/office/officeart/2008/layout/BendingPictureSemiTransparentText"/>
    <dgm:cxn modelId="{243E72A3-BF59-4BC6-9702-7E5B4806CD20}" type="presOf" srcId="{FF5FD766-0B10-4B36-A2DF-3FEEE4F741CF}" destId="{A3BD3903-76FE-48C8-BD0C-903C3CACBB56}" srcOrd="0" destOrd="0" presId="urn:microsoft.com/office/officeart/2008/layout/BendingPictureSemiTransparentText"/>
    <dgm:cxn modelId="{C2F3EBFD-605E-4303-BED8-22541F5B13F1}" srcId="{03CC2223-EC1D-4E60-8958-DB33C1F8B3E2}" destId="{DBD62DE2-554C-4DF4-BAD8-AFABDBD685D1}" srcOrd="2" destOrd="0" parTransId="{2F9E7DD7-B50D-4989-8C62-1B420F3D6A33}" sibTransId="{275B1BBE-B2A8-4EA6-95A2-3EF431788503}"/>
    <dgm:cxn modelId="{15B7C38C-11C3-4BB5-9E72-E15CDC8EDEF0}" srcId="{03CC2223-EC1D-4E60-8958-DB33C1F8B3E2}" destId="{01AB7620-9931-407A-8AF4-F5B41C209AEA}" srcOrd="0" destOrd="0" parTransId="{E39477C6-3B9A-4F25-82F3-EEF08F4A4621}" sibTransId="{7882B03D-7826-493E-B7A1-43713EA7FEF3}"/>
    <dgm:cxn modelId="{55A130CA-A384-41A7-8450-6F6806F3F6CB}" type="presOf" srcId="{01AB7620-9931-407A-8AF4-F5B41C209AEA}" destId="{2E5B211A-AFBB-4085-AAA5-1447B2ECCE00}" srcOrd="0" destOrd="0" presId="urn:microsoft.com/office/officeart/2008/layout/BendingPictureSemiTransparentText"/>
    <dgm:cxn modelId="{18B6AC22-FE8E-464C-8443-A0C8D13F2428}" type="presParOf" srcId="{76AC6C1D-A5A0-4032-921A-8E7BCA54CB9D}" destId="{AD843479-F5F0-4358-A6F4-C50692935286}" srcOrd="0" destOrd="0" presId="urn:microsoft.com/office/officeart/2008/layout/BendingPictureSemiTransparentText"/>
    <dgm:cxn modelId="{ABACD2AF-C3E8-4204-9585-49B75375201C}" type="presParOf" srcId="{AD843479-F5F0-4358-A6F4-C50692935286}" destId="{D23BE5D4-6260-4C60-B503-30540B01F81A}" srcOrd="0" destOrd="0" presId="urn:microsoft.com/office/officeart/2008/layout/BendingPictureSemiTransparentText"/>
    <dgm:cxn modelId="{60F5721B-7974-4D72-A233-C98AE9E5BD04}" type="presParOf" srcId="{AD843479-F5F0-4358-A6F4-C50692935286}" destId="{2E5B211A-AFBB-4085-AAA5-1447B2ECCE00}" srcOrd="1" destOrd="0" presId="urn:microsoft.com/office/officeart/2008/layout/BendingPictureSemiTransparentText"/>
    <dgm:cxn modelId="{0B011A05-FE62-44BF-B478-16247D37824A}" type="presParOf" srcId="{76AC6C1D-A5A0-4032-921A-8E7BCA54CB9D}" destId="{19D20FD5-D3C4-48BD-86C6-6AD27BF793C8}" srcOrd="1" destOrd="0" presId="urn:microsoft.com/office/officeart/2008/layout/BendingPictureSemiTransparentText"/>
    <dgm:cxn modelId="{CB2903F1-C2F9-4E83-B398-C948A566B0F5}" type="presParOf" srcId="{76AC6C1D-A5A0-4032-921A-8E7BCA54CB9D}" destId="{139D70ED-D198-46EC-9F85-5F4EE4FF949E}" srcOrd="2" destOrd="0" presId="urn:microsoft.com/office/officeart/2008/layout/BendingPictureSemiTransparentText"/>
    <dgm:cxn modelId="{59C7267B-64F2-48B8-8A51-C497BA334E65}" type="presParOf" srcId="{139D70ED-D198-46EC-9F85-5F4EE4FF949E}" destId="{ACBB6CEE-0147-4EA1-9BA2-D7C0A932C5F5}" srcOrd="0" destOrd="0" presId="urn:microsoft.com/office/officeart/2008/layout/BendingPictureSemiTransparentText"/>
    <dgm:cxn modelId="{A895B7C2-E1BE-464E-8CD9-D50A20A1913E}" type="presParOf" srcId="{139D70ED-D198-46EC-9F85-5F4EE4FF949E}" destId="{A3BD3903-76FE-48C8-BD0C-903C3CACBB56}" srcOrd="1" destOrd="0" presId="urn:microsoft.com/office/officeart/2008/layout/BendingPictureSemiTransparentText"/>
    <dgm:cxn modelId="{8048AA2F-567F-4422-AB5B-89DE39E784F0}" type="presParOf" srcId="{76AC6C1D-A5A0-4032-921A-8E7BCA54CB9D}" destId="{F7A00C25-73FC-4B9A-A6E6-75B2937189EB}" srcOrd="3" destOrd="0" presId="urn:microsoft.com/office/officeart/2008/layout/BendingPictureSemiTransparentText"/>
    <dgm:cxn modelId="{A1904AFA-B844-4FD3-92FF-04832EE9CA65}" type="presParOf" srcId="{76AC6C1D-A5A0-4032-921A-8E7BCA54CB9D}" destId="{C13550EA-0BB0-43DF-BE01-731CA8990DFF}" srcOrd="4" destOrd="0" presId="urn:microsoft.com/office/officeart/2008/layout/BendingPictureSemiTransparentText"/>
    <dgm:cxn modelId="{588B2B68-BC16-4B97-AC62-103C12F81DD5}" type="presParOf" srcId="{C13550EA-0BB0-43DF-BE01-731CA8990DFF}" destId="{804F1589-CB75-48BE-A2F3-828454C7C632}" srcOrd="0" destOrd="0" presId="urn:microsoft.com/office/officeart/2008/layout/BendingPictureSemiTransparentText"/>
    <dgm:cxn modelId="{1095F3E8-569C-491C-8D92-59F19E16AE45}" type="presParOf" srcId="{C13550EA-0BB0-43DF-BE01-731CA8990DFF}" destId="{FEF7DF66-9CBC-4C63-96AE-265AE0E14978}" srcOrd="1" destOrd="0" presId="urn:microsoft.com/office/officeart/2008/layout/BendingPictureSemiTransparentText"/>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5E5A6F2-1BDE-4871-85E4-2A565598C8EE}">
      <dsp:nvSpPr>
        <dsp:cNvPr id="0" name=""/>
        <dsp:cNvSpPr/>
      </dsp:nvSpPr>
      <dsp:spPr>
        <a:xfrm>
          <a:off x="341107" y="5274"/>
          <a:ext cx="1717520" cy="1472118"/>
        </a:xfrm>
        <a:prstGeom prst="rect">
          <a:avLst/>
        </a:prstGeom>
        <a:blipFill>
          <a:blip xmlns:r="http://schemas.openxmlformats.org/officeDocument/2006/relationships" r:embed="rId1"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8000" b="-28000"/>
          </a:stretch>
        </a:blipFill>
        <a:ln>
          <a:noFill/>
        </a:ln>
        <a:effectLst/>
      </dsp:spPr>
      <dsp:style>
        <a:lnRef idx="0">
          <a:scrgbClr r="0" g="0" b="0"/>
        </a:lnRef>
        <a:fillRef idx="1">
          <a:scrgbClr r="0" g="0" b="0"/>
        </a:fillRef>
        <a:effectRef idx="0">
          <a:scrgbClr r="0" g="0" b="0"/>
        </a:effectRef>
        <a:fontRef idx="minor"/>
      </dsp:style>
    </dsp:sp>
    <dsp:sp modelId="{3E34931B-269A-45B8-8692-57193059AEA6}">
      <dsp:nvSpPr>
        <dsp:cNvPr id="0" name=""/>
        <dsp:cNvSpPr/>
      </dsp:nvSpPr>
      <dsp:spPr>
        <a:xfrm>
          <a:off x="341107" y="1035757"/>
          <a:ext cx="1717520" cy="353308"/>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nb-NO" sz="1000" b="0" kern="1200">
              <a:solidFill>
                <a:schemeClr val="bg1"/>
              </a:solidFill>
            </a:rPr>
            <a:t>Environmental education</a:t>
          </a:r>
        </a:p>
      </dsp:txBody>
      <dsp:txXfrm>
        <a:off x="341107" y="1035757"/>
        <a:ext cx="1717520" cy="353308"/>
      </dsp:txXfrm>
    </dsp:sp>
    <dsp:sp modelId="{35C17919-51FC-491B-AC3F-5404E5B36A47}">
      <dsp:nvSpPr>
        <dsp:cNvPr id="0" name=""/>
        <dsp:cNvSpPr/>
      </dsp:nvSpPr>
      <dsp:spPr>
        <a:xfrm>
          <a:off x="2233809" y="5274"/>
          <a:ext cx="1717520" cy="1472118"/>
        </a:xfrm>
        <a:prstGeom prst="rect">
          <a:avLst/>
        </a:prstGeom>
        <a:blipFill>
          <a:blip xmlns:r="http://schemas.openxmlformats.org/officeDocument/2006/relationships" r:embed="rId2"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15000" b="-15000"/>
          </a:stretch>
        </a:blipFill>
        <a:ln>
          <a:noFill/>
        </a:ln>
        <a:effectLst/>
      </dsp:spPr>
      <dsp:style>
        <a:lnRef idx="0">
          <a:scrgbClr r="0" g="0" b="0"/>
        </a:lnRef>
        <a:fillRef idx="1">
          <a:scrgbClr r="0" g="0" b="0"/>
        </a:fillRef>
        <a:effectRef idx="0">
          <a:scrgbClr r="0" g="0" b="0"/>
        </a:effectRef>
        <a:fontRef idx="minor"/>
      </dsp:style>
    </dsp:sp>
    <dsp:sp modelId="{9846D2CB-BB3A-431C-A5CB-9ED4BF30665B}">
      <dsp:nvSpPr>
        <dsp:cNvPr id="0" name=""/>
        <dsp:cNvSpPr/>
      </dsp:nvSpPr>
      <dsp:spPr>
        <a:xfrm>
          <a:off x="2233809" y="1035757"/>
          <a:ext cx="1717520" cy="353308"/>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nb-NO" sz="1000" b="0" kern="1200">
              <a:solidFill>
                <a:schemeClr val="bg1"/>
              </a:solidFill>
            </a:rPr>
            <a:t>Water security</a:t>
          </a:r>
        </a:p>
      </dsp:txBody>
      <dsp:txXfrm>
        <a:off x="2233809" y="1035757"/>
        <a:ext cx="1717520" cy="353308"/>
      </dsp:txXfrm>
    </dsp:sp>
    <dsp:sp modelId="{5DDB8D68-2E1F-49E1-9124-3FEB7DF329D5}">
      <dsp:nvSpPr>
        <dsp:cNvPr id="0" name=""/>
        <dsp:cNvSpPr/>
      </dsp:nvSpPr>
      <dsp:spPr>
        <a:xfrm>
          <a:off x="4126512" y="5274"/>
          <a:ext cx="1717520" cy="1472118"/>
        </a:xfrm>
        <a:prstGeom prst="rect">
          <a:avLst/>
        </a:prstGeom>
        <a:blipFill>
          <a:blip xmlns:r="http://schemas.openxmlformats.org/officeDocument/2006/relationships" r:embed="rId3"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4000" b="-24000"/>
          </a:stretch>
        </a:blipFill>
        <a:ln>
          <a:noFill/>
        </a:ln>
        <a:effectLst/>
      </dsp:spPr>
      <dsp:style>
        <a:lnRef idx="0">
          <a:scrgbClr r="0" g="0" b="0"/>
        </a:lnRef>
        <a:fillRef idx="1">
          <a:scrgbClr r="0" g="0" b="0"/>
        </a:fillRef>
        <a:effectRef idx="0">
          <a:scrgbClr r="0" g="0" b="0"/>
        </a:effectRef>
        <a:fontRef idx="minor"/>
      </dsp:style>
    </dsp:sp>
    <dsp:sp modelId="{EBE037C3-2F94-4884-BC5F-11A30B44101C}">
      <dsp:nvSpPr>
        <dsp:cNvPr id="0" name=""/>
        <dsp:cNvSpPr/>
      </dsp:nvSpPr>
      <dsp:spPr>
        <a:xfrm>
          <a:off x="4126512" y="1035757"/>
          <a:ext cx="1717520" cy="353308"/>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nb-NO" sz="1000" b="0" kern="1200">
              <a:solidFill>
                <a:schemeClr val="bg1"/>
              </a:solidFill>
            </a:rPr>
            <a:t>Regenerativ design</a:t>
          </a:r>
        </a:p>
      </dsp:txBody>
      <dsp:txXfrm>
        <a:off x="4126512" y="1035757"/>
        <a:ext cx="1717520" cy="353308"/>
      </dsp:txXfrm>
    </dsp:sp>
    <dsp:sp modelId="{0408639A-FA5F-415A-A200-6FFA73571845}">
      <dsp:nvSpPr>
        <dsp:cNvPr id="0" name=""/>
        <dsp:cNvSpPr/>
      </dsp:nvSpPr>
      <dsp:spPr>
        <a:xfrm>
          <a:off x="341107" y="1649144"/>
          <a:ext cx="1717520" cy="1472118"/>
        </a:xfrm>
        <a:prstGeom prst="rect">
          <a:avLst/>
        </a:prstGeom>
        <a:blipFill>
          <a:blip xmlns:r="http://schemas.openxmlformats.org/officeDocument/2006/relationships" r:embed="rId4"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26000" r="-26000"/>
          </a:stretch>
        </a:blipFill>
        <a:ln>
          <a:noFill/>
        </a:ln>
        <a:effectLst/>
      </dsp:spPr>
      <dsp:style>
        <a:lnRef idx="0">
          <a:scrgbClr r="0" g="0" b="0"/>
        </a:lnRef>
        <a:fillRef idx="1">
          <a:scrgbClr r="0" g="0" b="0"/>
        </a:fillRef>
        <a:effectRef idx="0">
          <a:scrgbClr r="0" g="0" b="0"/>
        </a:effectRef>
        <a:fontRef idx="minor"/>
      </dsp:style>
    </dsp:sp>
    <dsp:sp modelId="{045EAF5B-40BE-48BA-AD4B-8F5877A44F14}">
      <dsp:nvSpPr>
        <dsp:cNvPr id="0" name=""/>
        <dsp:cNvSpPr/>
      </dsp:nvSpPr>
      <dsp:spPr>
        <a:xfrm>
          <a:off x="341107" y="2679627"/>
          <a:ext cx="1717520" cy="353308"/>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nb-NO" sz="1000" b="0" kern="1200">
              <a:solidFill>
                <a:schemeClr val="bg1"/>
              </a:solidFill>
            </a:rPr>
            <a:t>Compost and food treatment</a:t>
          </a:r>
        </a:p>
      </dsp:txBody>
      <dsp:txXfrm>
        <a:off x="341107" y="2679627"/>
        <a:ext cx="1717520" cy="353308"/>
      </dsp:txXfrm>
    </dsp:sp>
    <dsp:sp modelId="{C690C785-2B54-44EF-B310-049680B12E8C}">
      <dsp:nvSpPr>
        <dsp:cNvPr id="0" name=""/>
        <dsp:cNvSpPr/>
      </dsp:nvSpPr>
      <dsp:spPr>
        <a:xfrm>
          <a:off x="2233809" y="1649144"/>
          <a:ext cx="1717520" cy="1472118"/>
        </a:xfrm>
        <a:prstGeom prst="rect">
          <a:avLst/>
        </a:prstGeom>
        <a:blipFill>
          <a:blip xmlns:r="http://schemas.openxmlformats.org/officeDocument/2006/relationships" r:embed="rId5"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7000" r="-7000"/>
          </a:stretch>
        </a:blipFill>
        <a:ln>
          <a:noFill/>
        </a:ln>
        <a:effectLst/>
      </dsp:spPr>
      <dsp:style>
        <a:lnRef idx="0">
          <a:scrgbClr r="0" g="0" b="0"/>
        </a:lnRef>
        <a:fillRef idx="1">
          <a:scrgbClr r="0" g="0" b="0"/>
        </a:fillRef>
        <a:effectRef idx="0">
          <a:scrgbClr r="0" g="0" b="0"/>
        </a:effectRef>
        <a:fontRef idx="minor"/>
      </dsp:style>
    </dsp:sp>
    <dsp:sp modelId="{D33665BE-B9AC-4E03-97E7-6C4ABAC957AE}">
      <dsp:nvSpPr>
        <dsp:cNvPr id="0" name=""/>
        <dsp:cNvSpPr/>
      </dsp:nvSpPr>
      <dsp:spPr>
        <a:xfrm>
          <a:off x="2233809" y="2679627"/>
          <a:ext cx="1717520" cy="353308"/>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nb-NO" sz="1000" b="0" kern="1200">
              <a:solidFill>
                <a:schemeClr val="bg1"/>
              </a:solidFill>
            </a:rPr>
            <a:t>Ecologicall building</a:t>
          </a:r>
        </a:p>
      </dsp:txBody>
      <dsp:txXfrm>
        <a:off x="2233809" y="2679627"/>
        <a:ext cx="1717520" cy="353308"/>
      </dsp:txXfrm>
    </dsp:sp>
    <dsp:sp modelId="{13BFD87D-F537-4932-9F46-FC0D1642B840}">
      <dsp:nvSpPr>
        <dsp:cNvPr id="0" name=""/>
        <dsp:cNvSpPr/>
      </dsp:nvSpPr>
      <dsp:spPr>
        <a:xfrm>
          <a:off x="4126512" y="1649144"/>
          <a:ext cx="1717520" cy="1472118"/>
        </a:xfrm>
        <a:prstGeom prst="rect">
          <a:avLst/>
        </a:prstGeom>
        <a:blipFill>
          <a:blip xmlns:r="http://schemas.openxmlformats.org/officeDocument/2006/relationships" r:embed="rId6"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31000" b="-31000"/>
          </a:stretch>
        </a:blipFill>
        <a:ln>
          <a:noFill/>
        </a:ln>
        <a:effectLst/>
      </dsp:spPr>
      <dsp:style>
        <a:lnRef idx="0">
          <a:scrgbClr r="0" g="0" b="0"/>
        </a:lnRef>
        <a:fillRef idx="1">
          <a:scrgbClr r="0" g="0" b="0"/>
        </a:fillRef>
        <a:effectRef idx="0">
          <a:scrgbClr r="0" g="0" b="0"/>
        </a:effectRef>
        <a:fontRef idx="minor"/>
      </dsp:style>
    </dsp:sp>
    <dsp:sp modelId="{9780BB50-C323-4608-A249-2036EB72FB2D}">
      <dsp:nvSpPr>
        <dsp:cNvPr id="0" name=""/>
        <dsp:cNvSpPr/>
      </dsp:nvSpPr>
      <dsp:spPr>
        <a:xfrm>
          <a:off x="4126512" y="2679627"/>
          <a:ext cx="1717520" cy="353308"/>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nb-NO" sz="1000" b="0" kern="1200">
              <a:solidFill>
                <a:schemeClr val="bg1"/>
              </a:solidFill>
            </a:rPr>
            <a:t>Food security</a:t>
          </a:r>
        </a:p>
      </dsp:txBody>
      <dsp:txXfrm>
        <a:off x="4126512" y="2679627"/>
        <a:ext cx="1717520" cy="353308"/>
      </dsp:txXfrm>
    </dsp:sp>
    <dsp:sp modelId="{807909E0-8CF2-4DB4-AF9C-5009541160F3}">
      <dsp:nvSpPr>
        <dsp:cNvPr id="0" name=""/>
        <dsp:cNvSpPr/>
      </dsp:nvSpPr>
      <dsp:spPr>
        <a:xfrm>
          <a:off x="1287458" y="3293015"/>
          <a:ext cx="1717520" cy="1472118"/>
        </a:xfrm>
        <a:prstGeom prst="rect">
          <a:avLst/>
        </a:prstGeom>
        <a:blipFill>
          <a:blip xmlns:r="http://schemas.openxmlformats.org/officeDocument/2006/relationships" r:embed="rId7"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1000" b="-1000"/>
          </a:stretch>
        </a:blipFill>
        <a:ln>
          <a:noFill/>
        </a:ln>
        <a:effectLst/>
      </dsp:spPr>
      <dsp:style>
        <a:lnRef idx="0">
          <a:scrgbClr r="0" g="0" b="0"/>
        </a:lnRef>
        <a:fillRef idx="1">
          <a:scrgbClr r="0" g="0" b="0"/>
        </a:fillRef>
        <a:effectRef idx="0">
          <a:scrgbClr r="0" g="0" b="0"/>
        </a:effectRef>
        <a:fontRef idx="minor"/>
      </dsp:style>
    </dsp:sp>
    <dsp:sp modelId="{07001984-09ED-4A6F-9154-431DAEF186DD}">
      <dsp:nvSpPr>
        <dsp:cNvPr id="0" name=""/>
        <dsp:cNvSpPr/>
      </dsp:nvSpPr>
      <dsp:spPr>
        <a:xfrm>
          <a:off x="1287458" y="4323497"/>
          <a:ext cx="1717520" cy="353308"/>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nb-NO" sz="1000" b="0" kern="1200">
              <a:solidFill>
                <a:schemeClr val="bg1"/>
              </a:solidFill>
            </a:rPr>
            <a:t>Agroforestry</a:t>
          </a:r>
        </a:p>
      </dsp:txBody>
      <dsp:txXfrm>
        <a:off x="1287458" y="4323497"/>
        <a:ext cx="1717520" cy="353308"/>
      </dsp:txXfrm>
    </dsp:sp>
    <dsp:sp modelId="{A44C0588-ECCB-4402-94EC-E210B5475794}">
      <dsp:nvSpPr>
        <dsp:cNvPr id="0" name=""/>
        <dsp:cNvSpPr/>
      </dsp:nvSpPr>
      <dsp:spPr>
        <a:xfrm>
          <a:off x="3180161" y="3293015"/>
          <a:ext cx="1717520" cy="1472118"/>
        </a:xfrm>
        <a:prstGeom prst="rect">
          <a:avLst/>
        </a:prstGeom>
        <a:blipFill>
          <a:blip xmlns:r="http://schemas.openxmlformats.org/officeDocument/2006/relationships" r:embed="rId8">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71000" b="-71000"/>
          </a:stretch>
        </a:blipFill>
        <a:ln>
          <a:noFill/>
        </a:ln>
        <a:effectLst/>
      </dsp:spPr>
      <dsp:style>
        <a:lnRef idx="0">
          <a:scrgbClr r="0" g="0" b="0"/>
        </a:lnRef>
        <a:fillRef idx="1">
          <a:scrgbClr r="0" g="0" b="0"/>
        </a:fillRef>
        <a:effectRef idx="0">
          <a:scrgbClr r="0" g="0" b="0"/>
        </a:effectRef>
        <a:fontRef idx="minor"/>
      </dsp:style>
    </dsp:sp>
    <dsp:sp modelId="{3C5D4360-56EF-4833-B54C-A4B54116EFE2}">
      <dsp:nvSpPr>
        <dsp:cNvPr id="0" name=""/>
        <dsp:cNvSpPr/>
      </dsp:nvSpPr>
      <dsp:spPr>
        <a:xfrm>
          <a:off x="3180161" y="4323497"/>
          <a:ext cx="1717520" cy="353308"/>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nb-NO" sz="1000" b="0" kern="1200">
              <a:solidFill>
                <a:schemeClr val="bg1"/>
              </a:solidFill>
            </a:rPr>
            <a:t>Aquaculture</a:t>
          </a:r>
        </a:p>
      </dsp:txBody>
      <dsp:txXfrm>
        <a:off x="3180161" y="4323497"/>
        <a:ext cx="1717520" cy="35330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CE34493-66EB-4ABE-9913-AE8F8A7AF56B}">
      <dsp:nvSpPr>
        <dsp:cNvPr id="0" name=""/>
        <dsp:cNvSpPr/>
      </dsp:nvSpPr>
      <dsp:spPr>
        <a:xfrm>
          <a:off x="95315" y="2542"/>
          <a:ext cx="1738482" cy="1490085"/>
        </a:xfrm>
        <a:prstGeom prst="rect">
          <a:avLst/>
        </a:prstGeom>
        <a:blipFill>
          <a:blip xmlns:r="http://schemas.openxmlformats.org/officeDocument/2006/relationships" r:embed="rId1"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31000" b="-31000"/>
          </a:stretch>
        </a:blipFill>
        <a:ln>
          <a:noFill/>
        </a:ln>
        <a:effectLst/>
      </dsp:spPr>
      <dsp:style>
        <a:lnRef idx="0">
          <a:scrgbClr r="0" g="0" b="0"/>
        </a:lnRef>
        <a:fillRef idx="1">
          <a:scrgbClr r="0" g="0" b="0"/>
        </a:fillRef>
        <a:effectRef idx="0">
          <a:scrgbClr r="0" g="0" b="0"/>
        </a:effectRef>
        <a:fontRef idx="minor"/>
      </dsp:style>
    </dsp:sp>
    <dsp:sp modelId="{A651ACF7-3889-4CAA-AFB2-04343C6DF63C}">
      <dsp:nvSpPr>
        <dsp:cNvPr id="0" name=""/>
        <dsp:cNvSpPr/>
      </dsp:nvSpPr>
      <dsp:spPr>
        <a:xfrm>
          <a:off x="95315" y="1045602"/>
          <a:ext cx="1738482" cy="357620"/>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endParaRPr lang="nb-NO" sz="1800" kern="1200"/>
        </a:p>
      </dsp:txBody>
      <dsp:txXfrm>
        <a:off x="95315" y="1045602"/>
        <a:ext cx="1738482" cy="357620"/>
      </dsp:txXfrm>
    </dsp:sp>
    <dsp:sp modelId="{9BA53969-D8E4-40E3-AE3E-37F21D73C11B}">
      <dsp:nvSpPr>
        <dsp:cNvPr id="0" name=""/>
        <dsp:cNvSpPr/>
      </dsp:nvSpPr>
      <dsp:spPr>
        <a:xfrm>
          <a:off x="2011118" y="2542"/>
          <a:ext cx="1738482" cy="1490085"/>
        </a:xfrm>
        <a:prstGeom prst="rect">
          <a:avLst/>
        </a:prstGeom>
        <a:blipFill>
          <a:blip xmlns:r="http://schemas.openxmlformats.org/officeDocument/2006/relationships" r:embed="rId2"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8000" r="-8000"/>
          </a:stretch>
        </a:blipFill>
        <a:ln>
          <a:noFill/>
        </a:ln>
        <a:effectLst/>
      </dsp:spPr>
      <dsp:style>
        <a:lnRef idx="0">
          <a:scrgbClr r="0" g="0" b="0"/>
        </a:lnRef>
        <a:fillRef idx="1">
          <a:scrgbClr r="0" g="0" b="0"/>
        </a:fillRef>
        <a:effectRef idx="0">
          <a:scrgbClr r="0" g="0" b="0"/>
        </a:effectRef>
        <a:fontRef idx="minor"/>
      </dsp:style>
    </dsp:sp>
    <dsp:sp modelId="{A7A085B6-3634-43B2-88B1-9D14EC9626A2}">
      <dsp:nvSpPr>
        <dsp:cNvPr id="0" name=""/>
        <dsp:cNvSpPr/>
      </dsp:nvSpPr>
      <dsp:spPr>
        <a:xfrm>
          <a:off x="2011118" y="1045602"/>
          <a:ext cx="1738482" cy="357620"/>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endParaRPr lang="nb-NO" sz="1800" kern="1200"/>
        </a:p>
      </dsp:txBody>
      <dsp:txXfrm>
        <a:off x="2011118" y="1045602"/>
        <a:ext cx="1738482" cy="357620"/>
      </dsp:txXfrm>
    </dsp:sp>
    <dsp:sp modelId="{DA2E3BF9-1CFA-4A9B-95E7-94BB5E854C46}">
      <dsp:nvSpPr>
        <dsp:cNvPr id="0" name=""/>
        <dsp:cNvSpPr/>
      </dsp:nvSpPr>
      <dsp:spPr>
        <a:xfrm>
          <a:off x="3926921" y="2542"/>
          <a:ext cx="1738482" cy="1490085"/>
        </a:xfrm>
        <a:prstGeom prst="rect">
          <a:avLst/>
        </a:prstGeom>
        <a:blipFill>
          <a:blip xmlns:r="http://schemas.openxmlformats.org/officeDocument/2006/relationships" r:embed="rId3"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8000" b="-8000"/>
          </a:stretch>
        </a:blipFill>
        <a:ln>
          <a:noFill/>
        </a:ln>
        <a:effectLst/>
      </dsp:spPr>
      <dsp:style>
        <a:lnRef idx="0">
          <a:scrgbClr r="0" g="0" b="0"/>
        </a:lnRef>
        <a:fillRef idx="1">
          <a:scrgbClr r="0" g="0" b="0"/>
        </a:fillRef>
        <a:effectRef idx="0">
          <a:scrgbClr r="0" g="0" b="0"/>
        </a:effectRef>
        <a:fontRef idx="minor"/>
      </dsp:style>
    </dsp:sp>
    <dsp:sp modelId="{CDAD13C4-2FCE-411B-A311-0162523ED48A}">
      <dsp:nvSpPr>
        <dsp:cNvPr id="0" name=""/>
        <dsp:cNvSpPr/>
      </dsp:nvSpPr>
      <dsp:spPr>
        <a:xfrm>
          <a:off x="3926921" y="1045602"/>
          <a:ext cx="1738482" cy="357620"/>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endParaRPr lang="nb-NO" sz="1800" kern="1200"/>
        </a:p>
      </dsp:txBody>
      <dsp:txXfrm>
        <a:off x="3926921" y="1045602"/>
        <a:ext cx="1738482" cy="357620"/>
      </dsp:txXfrm>
    </dsp:sp>
    <dsp:sp modelId="{0B5F30D0-DC70-4E1A-A987-2D8C90892C6B}">
      <dsp:nvSpPr>
        <dsp:cNvPr id="0" name=""/>
        <dsp:cNvSpPr/>
      </dsp:nvSpPr>
      <dsp:spPr>
        <a:xfrm>
          <a:off x="95315" y="1666476"/>
          <a:ext cx="1738482" cy="1490085"/>
        </a:xfrm>
        <a:prstGeom prst="rect">
          <a:avLst/>
        </a:prstGeom>
        <a:blipFill>
          <a:blip xmlns:r="http://schemas.openxmlformats.org/officeDocument/2006/relationships" r:embed="rId4"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0000" b="-20000"/>
          </a:stretch>
        </a:blipFill>
        <a:ln>
          <a:noFill/>
        </a:ln>
        <a:effectLst/>
      </dsp:spPr>
      <dsp:style>
        <a:lnRef idx="0">
          <a:scrgbClr r="0" g="0" b="0"/>
        </a:lnRef>
        <a:fillRef idx="1">
          <a:scrgbClr r="0" g="0" b="0"/>
        </a:fillRef>
        <a:effectRef idx="0">
          <a:scrgbClr r="0" g="0" b="0"/>
        </a:effectRef>
        <a:fontRef idx="minor"/>
      </dsp:style>
    </dsp:sp>
    <dsp:sp modelId="{5BDDC109-E7FB-4ADF-87CC-23CA7699F896}">
      <dsp:nvSpPr>
        <dsp:cNvPr id="0" name=""/>
        <dsp:cNvSpPr/>
      </dsp:nvSpPr>
      <dsp:spPr>
        <a:xfrm>
          <a:off x="95315" y="2709536"/>
          <a:ext cx="1738482" cy="357620"/>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endParaRPr lang="nb-NO" sz="1800" kern="1200"/>
        </a:p>
      </dsp:txBody>
      <dsp:txXfrm>
        <a:off x="95315" y="2709536"/>
        <a:ext cx="1738482" cy="357620"/>
      </dsp:txXfrm>
    </dsp:sp>
    <dsp:sp modelId="{0122ED3E-D168-4F7D-8F1F-1D7323A26483}">
      <dsp:nvSpPr>
        <dsp:cNvPr id="0" name=""/>
        <dsp:cNvSpPr/>
      </dsp:nvSpPr>
      <dsp:spPr>
        <a:xfrm>
          <a:off x="2011118" y="1666476"/>
          <a:ext cx="1738482" cy="1490085"/>
        </a:xfrm>
        <a:prstGeom prst="rect">
          <a:avLst/>
        </a:prstGeom>
        <a:blipFill>
          <a:blip xmlns:r="http://schemas.openxmlformats.org/officeDocument/2006/relationships" r:embed="rId5"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8000" b="-28000"/>
          </a:stretch>
        </a:blipFill>
        <a:ln>
          <a:noFill/>
        </a:ln>
        <a:effectLst/>
      </dsp:spPr>
      <dsp:style>
        <a:lnRef idx="0">
          <a:scrgbClr r="0" g="0" b="0"/>
        </a:lnRef>
        <a:fillRef idx="1">
          <a:scrgbClr r="0" g="0" b="0"/>
        </a:fillRef>
        <a:effectRef idx="0">
          <a:scrgbClr r="0" g="0" b="0"/>
        </a:effectRef>
        <a:fontRef idx="minor"/>
      </dsp:style>
    </dsp:sp>
    <dsp:sp modelId="{6F34D27B-DA08-455B-8AF0-E5145542C0C4}">
      <dsp:nvSpPr>
        <dsp:cNvPr id="0" name=""/>
        <dsp:cNvSpPr/>
      </dsp:nvSpPr>
      <dsp:spPr>
        <a:xfrm>
          <a:off x="2011118" y="2709536"/>
          <a:ext cx="1738482" cy="357620"/>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endParaRPr lang="nb-NO" sz="1800" kern="1200"/>
        </a:p>
      </dsp:txBody>
      <dsp:txXfrm>
        <a:off x="2011118" y="2709536"/>
        <a:ext cx="1738482" cy="357620"/>
      </dsp:txXfrm>
    </dsp:sp>
    <dsp:sp modelId="{7FDD2D59-207E-4502-A253-9421BF8B3BBB}">
      <dsp:nvSpPr>
        <dsp:cNvPr id="0" name=""/>
        <dsp:cNvSpPr/>
      </dsp:nvSpPr>
      <dsp:spPr>
        <a:xfrm>
          <a:off x="3926921" y="1666476"/>
          <a:ext cx="1738482" cy="1490085"/>
        </a:xfrm>
        <a:prstGeom prst="rect">
          <a:avLst/>
        </a:prstGeom>
        <a:blipFill>
          <a:blip xmlns:r="http://schemas.openxmlformats.org/officeDocument/2006/relationships" r:embed="rId6"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8000" b="-8000"/>
          </a:stretch>
        </a:blipFill>
        <a:ln>
          <a:noFill/>
        </a:ln>
        <a:effectLst/>
      </dsp:spPr>
      <dsp:style>
        <a:lnRef idx="0">
          <a:scrgbClr r="0" g="0" b="0"/>
        </a:lnRef>
        <a:fillRef idx="1">
          <a:scrgbClr r="0" g="0" b="0"/>
        </a:fillRef>
        <a:effectRef idx="0">
          <a:scrgbClr r="0" g="0" b="0"/>
        </a:effectRef>
        <a:fontRef idx="minor"/>
      </dsp:style>
    </dsp:sp>
    <dsp:sp modelId="{80F7E82D-5ABB-484D-A1F5-31E4576BCBA5}">
      <dsp:nvSpPr>
        <dsp:cNvPr id="0" name=""/>
        <dsp:cNvSpPr/>
      </dsp:nvSpPr>
      <dsp:spPr>
        <a:xfrm>
          <a:off x="3926921" y="2709536"/>
          <a:ext cx="1738482" cy="357620"/>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endParaRPr lang="nb-NO" sz="1800" kern="1200"/>
        </a:p>
      </dsp:txBody>
      <dsp:txXfrm>
        <a:off x="3926921" y="2709536"/>
        <a:ext cx="1738482" cy="35762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FEF8940-420D-4BA0-9C86-7CEFBB1D51F0}">
      <dsp:nvSpPr>
        <dsp:cNvPr id="0" name=""/>
        <dsp:cNvSpPr/>
      </dsp:nvSpPr>
      <dsp:spPr>
        <a:xfrm>
          <a:off x="5897893" y="314752"/>
          <a:ext cx="141931" cy="2626855"/>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09FB4D3-CAB5-4144-81FE-A458BEA807EA}">
      <dsp:nvSpPr>
        <dsp:cNvPr id="0" name=""/>
        <dsp:cNvSpPr/>
      </dsp:nvSpPr>
      <dsp:spPr>
        <a:xfrm>
          <a:off x="218235" y="314752"/>
          <a:ext cx="3691420" cy="2626855"/>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4ED8CA1-7DE5-483E-943B-86F1B7823FB2}">
      <dsp:nvSpPr>
        <dsp:cNvPr id="0" name=""/>
        <dsp:cNvSpPr/>
      </dsp:nvSpPr>
      <dsp:spPr>
        <a:xfrm>
          <a:off x="76303" y="0"/>
          <a:ext cx="3549488" cy="2484776"/>
        </a:xfrm>
        <a:prstGeom prst="rect">
          <a:avLst/>
        </a:prstGeom>
        <a:blipFill>
          <a:blip xmlns:r="http://schemas.openxmlformats.org/officeDocument/2006/relationships" r:embed="rId1">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2000" b="-22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68B3FD4-8049-46F6-9B8C-835B10E3FA49}">
      <dsp:nvSpPr>
        <dsp:cNvPr id="0" name=""/>
        <dsp:cNvSpPr/>
      </dsp:nvSpPr>
      <dsp:spPr>
        <a:xfrm>
          <a:off x="362552" y="2485658"/>
          <a:ext cx="3405171" cy="3118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53340" rIns="142240" bIns="53340" numCol="1" spcCol="1270" anchor="ctr" anchorCtr="0">
          <a:noAutofit/>
        </a:bodyPr>
        <a:lstStyle/>
        <a:p>
          <a:pPr lvl="0" algn="l" defTabSz="622300">
            <a:lnSpc>
              <a:spcPct val="90000"/>
            </a:lnSpc>
            <a:spcBef>
              <a:spcPct val="0"/>
            </a:spcBef>
            <a:spcAft>
              <a:spcPct val="35000"/>
            </a:spcAft>
          </a:pPr>
          <a:endParaRPr lang="nb-NO" sz="1400" kern="1200"/>
        </a:p>
      </dsp:txBody>
      <dsp:txXfrm>
        <a:off x="362552" y="2485658"/>
        <a:ext cx="3405171" cy="311810"/>
      </dsp:txXfrm>
    </dsp:sp>
    <dsp:sp modelId="{8982E169-5410-472D-9734-2651EFD9F893}">
      <dsp:nvSpPr>
        <dsp:cNvPr id="0" name=""/>
        <dsp:cNvSpPr/>
      </dsp:nvSpPr>
      <dsp:spPr>
        <a:xfrm>
          <a:off x="4059936" y="314752"/>
          <a:ext cx="1687676" cy="26268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844550">
            <a:lnSpc>
              <a:spcPct val="90000"/>
            </a:lnSpc>
            <a:spcBef>
              <a:spcPct val="0"/>
            </a:spcBef>
            <a:spcAft>
              <a:spcPct val="35000"/>
            </a:spcAft>
          </a:pPr>
          <a:r>
            <a:rPr lang="nb-NO" sz="1900" b="1" kern="1200"/>
            <a:t>Distrubution of areas in the West Bank</a:t>
          </a:r>
          <a:endParaRPr lang="nb-NO" sz="1900" kern="1200"/>
        </a:p>
        <a:p>
          <a:pPr lvl="0" algn="l" defTabSz="844550">
            <a:lnSpc>
              <a:spcPct val="90000"/>
            </a:lnSpc>
            <a:spcBef>
              <a:spcPct val="0"/>
            </a:spcBef>
            <a:spcAft>
              <a:spcPct val="35000"/>
            </a:spcAft>
          </a:pPr>
          <a:r>
            <a:rPr lang="nb-NO" sz="1900" kern="1200"/>
            <a:t>Area A and B are under Palestinian Authorities</a:t>
          </a:r>
        </a:p>
        <a:p>
          <a:pPr lvl="0" algn="l" defTabSz="844550">
            <a:lnSpc>
              <a:spcPct val="90000"/>
            </a:lnSpc>
            <a:spcBef>
              <a:spcPct val="0"/>
            </a:spcBef>
            <a:spcAft>
              <a:spcPct val="35000"/>
            </a:spcAft>
          </a:pPr>
          <a:r>
            <a:rPr lang="nb-NO" sz="1900" kern="1200"/>
            <a:t>Area C is under Israeli control</a:t>
          </a:r>
        </a:p>
      </dsp:txBody>
      <dsp:txXfrm>
        <a:off x="4059936" y="314752"/>
        <a:ext cx="1687676" cy="26268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F6586E-429E-4F03-B285-5B9F400D4472}">
      <dsp:nvSpPr>
        <dsp:cNvPr id="0" name=""/>
        <dsp:cNvSpPr/>
      </dsp:nvSpPr>
      <dsp:spPr>
        <a:xfrm>
          <a:off x="1299" y="163090"/>
          <a:ext cx="1741167" cy="1492386"/>
        </a:xfrm>
        <a:prstGeom prst="rect">
          <a:avLst/>
        </a:prstGeom>
        <a:blipFill>
          <a:blip xmlns:r="http://schemas.openxmlformats.org/officeDocument/2006/relationships" r:embed="rId1"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8000" b="-8000"/>
          </a:stretch>
        </a:blipFill>
        <a:ln>
          <a:noFill/>
        </a:ln>
        <a:effectLst/>
      </dsp:spPr>
      <dsp:style>
        <a:lnRef idx="0">
          <a:scrgbClr r="0" g="0" b="0"/>
        </a:lnRef>
        <a:fillRef idx="1">
          <a:scrgbClr r="0" g="0" b="0"/>
        </a:fillRef>
        <a:effectRef idx="0">
          <a:scrgbClr r="0" g="0" b="0"/>
        </a:effectRef>
        <a:fontRef idx="minor"/>
      </dsp:style>
    </dsp:sp>
    <dsp:sp modelId="{942DF523-E726-41E2-8FCD-A493449ACBD1}">
      <dsp:nvSpPr>
        <dsp:cNvPr id="0" name=""/>
        <dsp:cNvSpPr/>
      </dsp:nvSpPr>
      <dsp:spPr>
        <a:xfrm>
          <a:off x="1299" y="1207761"/>
          <a:ext cx="1741167" cy="358172"/>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endParaRPr lang="nb-NO" sz="1800" kern="1200"/>
        </a:p>
      </dsp:txBody>
      <dsp:txXfrm>
        <a:off x="1299" y="1207761"/>
        <a:ext cx="1741167" cy="358172"/>
      </dsp:txXfrm>
    </dsp:sp>
    <dsp:sp modelId="{2B33FD11-D987-4BFC-9070-ED8D228C4ED5}">
      <dsp:nvSpPr>
        <dsp:cNvPr id="0" name=""/>
        <dsp:cNvSpPr/>
      </dsp:nvSpPr>
      <dsp:spPr>
        <a:xfrm>
          <a:off x="1920061" y="163090"/>
          <a:ext cx="1741167" cy="1492386"/>
        </a:xfrm>
        <a:prstGeom prst="rect">
          <a:avLst/>
        </a:prstGeom>
        <a:blipFill>
          <a:blip xmlns:r="http://schemas.openxmlformats.org/officeDocument/2006/relationships" r:embed="rId2"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7000" r="-7000"/>
          </a:stretch>
        </a:blipFill>
        <a:ln>
          <a:noFill/>
        </a:ln>
        <a:effectLst/>
      </dsp:spPr>
      <dsp:style>
        <a:lnRef idx="0">
          <a:scrgbClr r="0" g="0" b="0"/>
        </a:lnRef>
        <a:fillRef idx="1">
          <a:scrgbClr r="0" g="0" b="0"/>
        </a:fillRef>
        <a:effectRef idx="0">
          <a:scrgbClr r="0" g="0" b="0"/>
        </a:effectRef>
        <a:fontRef idx="minor"/>
      </dsp:style>
    </dsp:sp>
    <dsp:sp modelId="{C8A46EEB-A759-4C95-AE28-499664C803ED}">
      <dsp:nvSpPr>
        <dsp:cNvPr id="0" name=""/>
        <dsp:cNvSpPr/>
      </dsp:nvSpPr>
      <dsp:spPr>
        <a:xfrm>
          <a:off x="1920061" y="1207761"/>
          <a:ext cx="1741167" cy="358172"/>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endParaRPr lang="nb-NO" sz="1800" kern="1200"/>
        </a:p>
      </dsp:txBody>
      <dsp:txXfrm>
        <a:off x="1920061" y="1207761"/>
        <a:ext cx="1741167" cy="358172"/>
      </dsp:txXfrm>
    </dsp:sp>
    <dsp:sp modelId="{6158E44F-D8BC-4148-8BEC-CB9BB9121279}">
      <dsp:nvSpPr>
        <dsp:cNvPr id="0" name=""/>
        <dsp:cNvSpPr/>
      </dsp:nvSpPr>
      <dsp:spPr>
        <a:xfrm>
          <a:off x="3838823" y="163090"/>
          <a:ext cx="1741167" cy="1492386"/>
        </a:xfrm>
        <a:prstGeom prst="rect">
          <a:avLst/>
        </a:prstGeom>
        <a:blipFill>
          <a:blip xmlns:r="http://schemas.openxmlformats.org/officeDocument/2006/relationships" r:embed="rId3"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2000" b="-22000"/>
          </a:stretch>
        </a:blipFill>
        <a:ln>
          <a:noFill/>
        </a:ln>
        <a:effectLst/>
      </dsp:spPr>
      <dsp:style>
        <a:lnRef idx="0">
          <a:scrgbClr r="0" g="0" b="0"/>
        </a:lnRef>
        <a:fillRef idx="1">
          <a:scrgbClr r="0" g="0" b="0"/>
        </a:fillRef>
        <a:effectRef idx="0">
          <a:scrgbClr r="0" g="0" b="0"/>
        </a:effectRef>
        <a:fontRef idx="minor"/>
      </dsp:style>
    </dsp:sp>
    <dsp:sp modelId="{BBC1C1FB-0296-44D6-A532-81DF5B59B491}">
      <dsp:nvSpPr>
        <dsp:cNvPr id="0" name=""/>
        <dsp:cNvSpPr/>
      </dsp:nvSpPr>
      <dsp:spPr>
        <a:xfrm>
          <a:off x="3838823" y="1207761"/>
          <a:ext cx="1741167" cy="358172"/>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endParaRPr lang="nb-NO" sz="1800" kern="1200"/>
        </a:p>
      </dsp:txBody>
      <dsp:txXfrm>
        <a:off x="3838823" y="1207761"/>
        <a:ext cx="1741167" cy="358172"/>
      </dsp:txXfrm>
    </dsp:sp>
    <dsp:sp modelId="{97E8D555-B124-4390-9051-B0E23F51A07E}">
      <dsp:nvSpPr>
        <dsp:cNvPr id="0" name=""/>
        <dsp:cNvSpPr/>
      </dsp:nvSpPr>
      <dsp:spPr>
        <a:xfrm>
          <a:off x="960680" y="1829594"/>
          <a:ext cx="1741167" cy="1492386"/>
        </a:xfrm>
        <a:prstGeom prst="rect">
          <a:avLst/>
        </a:prstGeom>
        <a:blipFill>
          <a:blip xmlns:r="http://schemas.openxmlformats.org/officeDocument/2006/relationships" r:embed="rId4"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17000" r="-17000"/>
          </a:stretch>
        </a:blipFill>
        <a:ln>
          <a:noFill/>
        </a:ln>
        <a:effectLst/>
      </dsp:spPr>
      <dsp:style>
        <a:lnRef idx="0">
          <a:scrgbClr r="0" g="0" b="0"/>
        </a:lnRef>
        <a:fillRef idx="1">
          <a:scrgbClr r="0" g="0" b="0"/>
        </a:fillRef>
        <a:effectRef idx="0">
          <a:scrgbClr r="0" g="0" b="0"/>
        </a:effectRef>
        <a:fontRef idx="minor"/>
      </dsp:style>
    </dsp:sp>
    <dsp:sp modelId="{60428D8C-5CE9-450C-B7E1-1BCDBE51081B}">
      <dsp:nvSpPr>
        <dsp:cNvPr id="0" name=""/>
        <dsp:cNvSpPr/>
      </dsp:nvSpPr>
      <dsp:spPr>
        <a:xfrm>
          <a:off x="960680" y="2874265"/>
          <a:ext cx="1741167" cy="358172"/>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endParaRPr lang="nb-NO" sz="1800" kern="1200"/>
        </a:p>
      </dsp:txBody>
      <dsp:txXfrm>
        <a:off x="960680" y="2874265"/>
        <a:ext cx="1741167" cy="358172"/>
      </dsp:txXfrm>
    </dsp:sp>
    <dsp:sp modelId="{FC941D5F-3300-4B92-B4BD-20E0DB644AFD}">
      <dsp:nvSpPr>
        <dsp:cNvPr id="0" name=""/>
        <dsp:cNvSpPr/>
      </dsp:nvSpPr>
      <dsp:spPr>
        <a:xfrm>
          <a:off x="2879442" y="1829594"/>
          <a:ext cx="1741167" cy="1492386"/>
        </a:xfrm>
        <a:prstGeom prst="rect">
          <a:avLst/>
        </a:prstGeom>
        <a:blipFill>
          <a:blip xmlns:r="http://schemas.openxmlformats.org/officeDocument/2006/relationships" r:embed="rId5"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58000" b="-58000"/>
          </a:stretch>
        </a:blipFill>
        <a:ln>
          <a:noFill/>
        </a:ln>
        <a:effectLst/>
      </dsp:spPr>
      <dsp:style>
        <a:lnRef idx="0">
          <a:scrgbClr r="0" g="0" b="0"/>
        </a:lnRef>
        <a:fillRef idx="1">
          <a:scrgbClr r="0" g="0" b="0"/>
        </a:fillRef>
        <a:effectRef idx="0">
          <a:scrgbClr r="0" g="0" b="0"/>
        </a:effectRef>
        <a:fontRef idx="minor"/>
      </dsp:style>
    </dsp:sp>
    <dsp:sp modelId="{8CFB674E-F355-4499-A10B-847D2555C3A0}">
      <dsp:nvSpPr>
        <dsp:cNvPr id="0" name=""/>
        <dsp:cNvSpPr/>
      </dsp:nvSpPr>
      <dsp:spPr>
        <a:xfrm>
          <a:off x="2879442" y="2874265"/>
          <a:ext cx="1741167" cy="358172"/>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endParaRPr lang="nb-NO" sz="1800" kern="1200"/>
        </a:p>
      </dsp:txBody>
      <dsp:txXfrm>
        <a:off x="2879442" y="2874265"/>
        <a:ext cx="1741167" cy="358172"/>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2C17F4-061B-417A-A597-A7B3AA511F64}">
      <dsp:nvSpPr>
        <dsp:cNvPr id="0" name=""/>
        <dsp:cNvSpPr/>
      </dsp:nvSpPr>
      <dsp:spPr>
        <a:xfrm>
          <a:off x="2631" y="242262"/>
          <a:ext cx="1790986" cy="1535087"/>
        </a:xfrm>
        <a:prstGeom prst="rect">
          <a:avLst/>
        </a:prstGeom>
        <a:blipFill>
          <a:blip xmlns:r="http://schemas.openxmlformats.org/officeDocument/2006/relationships" r:embed="rId1">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53000" r="-53000"/>
          </a:stretch>
        </a:blipFill>
        <a:ln>
          <a:noFill/>
        </a:ln>
        <a:effectLst/>
      </dsp:spPr>
      <dsp:style>
        <a:lnRef idx="0">
          <a:scrgbClr r="0" g="0" b="0"/>
        </a:lnRef>
        <a:fillRef idx="1">
          <a:scrgbClr r="0" g="0" b="0"/>
        </a:fillRef>
        <a:effectRef idx="0">
          <a:scrgbClr r="0" g="0" b="0"/>
        </a:effectRef>
        <a:fontRef idx="minor"/>
      </dsp:style>
    </dsp:sp>
    <dsp:sp modelId="{B24ACA9E-D08A-4523-82B3-B4639618CC6B}">
      <dsp:nvSpPr>
        <dsp:cNvPr id="0" name=""/>
        <dsp:cNvSpPr/>
      </dsp:nvSpPr>
      <dsp:spPr>
        <a:xfrm>
          <a:off x="2631" y="1316824"/>
          <a:ext cx="1790986" cy="368421"/>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ctr" defTabSz="844550">
            <a:lnSpc>
              <a:spcPct val="90000"/>
            </a:lnSpc>
            <a:spcBef>
              <a:spcPct val="0"/>
            </a:spcBef>
            <a:spcAft>
              <a:spcPct val="35000"/>
            </a:spcAft>
          </a:pPr>
          <a:r>
            <a:rPr lang="nb-NO" sz="1900" kern="1200"/>
            <a:t>Al Farasiyeh</a:t>
          </a:r>
        </a:p>
      </dsp:txBody>
      <dsp:txXfrm>
        <a:off x="2631" y="1316824"/>
        <a:ext cx="1790986" cy="368421"/>
      </dsp:txXfrm>
    </dsp:sp>
    <dsp:sp modelId="{A30F23AF-AC43-41B8-A844-5F2D87135496}">
      <dsp:nvSpPr>
        <dsp:cNvPr id="0" name=""/>
        <dsp:cNvSpPr/>
      </dsp:nvSpPr>
      <dsp:spPr>
        <a:xfrm>
          <a:off x="1976294" y="242262"/>
          <a:ext cx="1790986" cy="1535087"/>
        </a:xfrm>
        <a:prstGeom prst="rect">
          <a:avLst/>
        </a:prstGeom>
        <a:blipFill>
          <a:blip xmlns:r="http://schemas.openxmlformats.org/officeDocument/2006/relationships" r:embed="rId2"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8000" b="-8000"/>
          </a:stretch>
        </a:blipFill>
        <a:ln>
          <a:noFill/>
        </a:ln>
        <a:effectLst/>
      </dsp:spPr>
      <dsp:style>
        <a:lnRef idx="0">
          <a:scrgbClr r="0" g="0" b="0"/>
        </a:lnRef>
        <a:fillRef idx="1">
          <a:scrgbClr r="0" g="0" b="0"/>
        </a:fillRef>
        <a:effectRef idx="0">
          <a:scrgbClr r="0" g="0" b="0"/>
        </a:effectRef>
        <a:fontRef idx="minor"/>
      </dsp:style>
    </dsp:sp>
    <dsp:sp modelId="{F2C25F74-37AA-4440-B767-23CA74C5EF74}">
      <dsp:nvSpPr>
        <dsp:cNvPr id="0" name=""/>
        <dsp:cNvSpPr/>
      </dsp:nvSpPr>
      <dsp:spPr>
        <a:xfrm>
          <a:off x="1976294" y="1316824"/>
          <a:ext cx="1790986" cy="368421"/>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ctr" defTabSz="844550">
            <a:lnSpc>
              <a:spcPct val="90000"/>
            </a:lnSpc>
            <a:spcBef>
              <a:spcPct val="0"/>
            </a:spcBef>
            <a:spcAft>
              <a:spcPct val="35000"/>
            </a:spcAft>
          </a:pPr>
          <a:r>
            <a:rPr lang="nb-NO" sz="1900" kern="1200"/>
            <a:t>Bardelah</a:t>
          </a:r>
        </a:p>
      </dsp:txBody>
      <dsp:txXfrm>
        <a:off x="1976294" y="1316824"/>
        <a:ext cx="1790986" cy="368421"/>
      </dsp:txXfrm>
    </dsp:sp>
    <dsp:sp modelId="{401FF5F4-C564-433E-BE78-BE6143F00EB4}">
      <dsp:nvSpPr>
        <dsp:cNvPr id="0" name=""/>
        <dsp:cNvSpPr/>
      </dsp:nvSpPr>
      <dsp:spPr>
        <a:xfrm>
          <a:off x="3949956" y="242262"/>
          <a:ext cx="1790986" cy="1535087"/>
        </a:xfrm>
        <a:prstGeom prst="rect">
          <a:avLst/>
        </a:prstGeom>
        <a:blipFill>
          <a:blip xmlns:r="http://schemas.openxmlformats.org/officeDocument/2006/relationships" r:embed="rId3"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0000" b="-20000"/>
          </a:stretch>
        </a:blipFill>
        <a:ln>
          <a:noFill/>
        </a:ln>
        <a:effectLst/>
      </dsp:spPr>
      <dsp:style>
        <a:lnRef idx="0">
          <a:scrgbClr r="0" g="0" b="0"/>
        </a:lnRef>
        <a:fillRef idx="1">
          <a:scrgbClr r="0" g="0" b="0"/>
        </a:fillRef>
        <a:effectRef idx="0">
          <a:scrgbClr r="0" g="0" b="0"/>
        </a:effectRef>
        <a:fontRef idx="minor"/>
      </dsp:style>
    </dsp:sp>
    <dsp:sp modelId="{0A2D04EB-C5C8-4242-8551-BAC7A8AF5EDA}">
      <dsp:nvSpPr>
        <dsp:cNvPr id="0" name=""/>
        <dsp:cNvSpPr/>
      </dsp:nvSpPr>
      <dsp:spPr>
        <a:xfrm>
          <a:off x="3949956" y="1316824"/>
          <a:ext cx="1790986" cy="368421"/>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ctr" defTabSz="844550">
            <a:lnSpc>
              <a:spcPct val="90000"/>
            </a:lnSpc>
            <a:spcBef>
              <a:spcPct val="0"/>
            </a:spcBef>
            <a:spcAft>
              <a:spcPct val="35000"/>
            </a:spcAft>
          </a:pPr>
          <a:r>
            <a:rPr lang="nb-NO" sz="1900" kern="1200"/>
            <a:t>Tel il-Hammah</a:t>
          </a:r>
        </a:p>
      </dsp:txBody>
      <dsp:txXfrm>
        <a:off x="3949956" y="1316824"/>
        <a:ext cx="1790986" cy="368421"/>
      </dsp:txXfrm>
    </dsp:sp>
    <dsp:sp modelId="{286A6309-7E04-4C34-BBC7-24497FC01FBB}">
      <dsp:nvSpPr>
        <dsp:cNvPr id="0" name=""/>
        <dsp:cNvSpPr/>
      </dsp:nvSpPr>
      <dsp:spPr>
        <a:xfrm>
          <a:off x="2631" y="1956449"/>
          <a:ext cx="1790986" cy="1535087"/>
        </a:xfrm>
        <a:prstGeom prst="rect">
          <a:avLst/>
        </a:prstGeom>
        <a:blipFill>
          <a:blip xmlns:r="http://schemas.openxmlformats.org/officeDocument/2006/relationships" r:embed="rId4"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28000" r="-28000"/>
          </a:stretch>
        </a:blipFill>
        <a:ln>
          <a:noFill/>
        </a:ln>
        <a:effectLst/>
      </dsp:spPr>
      <dsp:style>
        <a:lnRef idx="0">
          <a:scrgbClr r="0" g="0" b="0"/>
        </a:lnRef>
        <a:fillRef idx="1">
          <a:scrgbClr r="0" g="0" b="0"/>
        </a:fillRef>
        <a:effectRef idx="0">
          <a:scrgbClr r="0" g="0" b="0"/>
        </a:effectRef>
        <a:fontRef idx="minor"/>
      </dsp:style>
    </dsp:sp>
    <dsp:sp modelId="{46043B17-FA61-4746-A414-74A52ECACB76}">
      <dsp:nvSpPr>
        <dsp:cNvPr id="0" name=""/>
        <dsp:cNvSpPr/>
      </dsp:nvSpPr>
      <dsp:spPr>
        <a:xfrm>
          <a:off x="2631" y="3031010"/>
          <a:ext cx="1790986" cy="368421"/>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ctr" defTabSz="844550">
            <a:lnSpc>
              <a:spcPct val="90000"/>
            </a:lnSpc>
            <a:spcBef>
              <a:spcPct val="0"/>
            </a:spcBef>
            <a:spcAft>
              <a:spcPct val="35000"/>
            </a:spcAft>
          </a:pPr>
          <a:endParaRPr lang="nb-NO" sz="1900" kern="1200"/>
        </a:p>
      </dsp:txBody>
      <dsp:txXfrm>
        <a:off x="2631" y="3031010"/>
        <a:ext cx="1790986" cy="368421"/>
      </dsp:txXfrm>
    </dsp:sp>
    <dsp:sp modelId="{5DEA6616-8992-4819-A6B2-5A4BDC107CAA}">
      <dsp:nvSpPr>
        <dsp:cNvPr id="0" name=""/>
        <dsp:cNvSpPr/>
      </dsp:nvSpPr>
      <dsp:spPr>
        <a:xfrm>
          <a:off x="1976294" y="1956449"/>
          <a:ext cx="1790986" cy="1535087"/>
        </a:xfrm>
        <a:prstGeom prst="rect">
          <a:avLst/>
        </a:prstGeom>
        <a:blipFill>
          <a:blip xmlns:r="http://schemas.openxmlformats.org/officeDocument/2006/relationships" r:embed="rId5"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8000" r="-8000"/>
          </a:stretch>
        </a:blipFill>
        <a:ln>
          <a:noFill/>
        </a:ln>
        <a:effectLst/>
      </dsp:spPr>
      <dsp:style>
        <a:lnRef idx="0">
          <a:scrgbClr r="0" g="0" b="0"/>
        </a:lnRef>
        <a:fillRef idx="1">
          <a:scrgbClr r="0" g="0" b="0"/>
        </a:fillRef>
        <a:effectRef idx="0">
          <a:scrgbClr r="0" g="0" b="0"/>
        </a:effectRef>
        <a:fontRef idx="minor"/>
      </dsp:style>
    </dsp:sp>
    <dsp:sp modelId="{04E5A14F-D74B-4D5D-8F7E-3FFB30FC37D4}">
      <dsp:nvSpPr>
        <dsp:cNvPr id="0" name=""/>
        <dsp:cNvSpPr/>
      </dsp:nvSpPr>
      <dsp:spPr>
        <a:xfrm>
          <a:off x="1976294" y="3031010"/>
          <a:ext cx="1790986" cy="368421"/>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ctr" defTabSz="844550">
            <a:lnSpc>
              <a:spcPct val="90000"/>
            </a:lnSpc>
            <a:spcBef>
              <a:spcPct val="0"/>
            </a:spcBef>
            <a:spcAft>
              <a:spcPct val="35000"/>
            </a:spcAft>
          </a:pPr>
          <a:r>
            <a:rPr lang="nb-NO" sz="1900" kern="1200"/>
            <a:t>Beit Qad</a:t>
          </a:r>
        </a:p>
      </dsp:txBody>
      <dsp:txXfrm>
        <a:off x="1976294" y="3031010"/>
        <a:ext cx="1790986" cy="368421"/>
      </dsp:txXfrm>
    </dsp:sp>
    <dsp:sp modelId="{B61BE221-0D33-4E3B-9801-40AD61D4D1CE}">
      <dsp:nvSpPr>
        <dsp:cNvPr id="0" name=""/>
        <dsp:cNvSpPr/>
      </dsp:nvSpPr>
      <dsp:spPr>
        <a:xfrm>
          <a:off x="3949956" y="1956449"/>
          <a:ext cx="1790986" cy="1535087"/>
        </a:xfrm>
        <a:prstGeom prst="rect">
          <a:avLst/>
        </a:prstGeom>
        <a:blipFill>
          <a:blip xmlns:r="http://schemas.openxmlformats.org/officeDocument/2006/relationships" r:embed="rId6"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5000" b="-25000"/>
          </a:stretch>
        </a:blipFill>
        <a:ln>
          <a:noFill/>
        </a:ln>
        <a:effectLst/>
      </dsp:spPr>
      <dsp:style>
        <a:lnRef idx="0">
          <a:scrgbClr r="0" g="0" b="0"/>
        </a:lnRef>
        <a:fillRef idx="1">
          <a:scrgbClr r="0" g="0" b="0"/>
        </a:fillRef>
        <a:effectRef idx="0">
          <a:scrgbClr r="0" g="0" b="0"/>
        </a:effectRef>
        <a:fontRef idx="minor"/>
      </dsp:style>
    </dsp:sp>
    <dsp:sp modelId="{AD4762CE-3EED-4B53-90ED-E9108A88C96A}">
      <dsp:nvSpPr>
        <dsp:cNvPr id="0" name=""/>
        <dsp:cNvSpPr/>
      </dsp:nvSpPr>
      <dsp:spPr>
        <a:xfrm>
          <a:off x="3949956" y="3031010"/>
          <a:ext cx="1790986" cy="368421"/>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ctr" defTabSz="844550">
            <a:lnSpc>
              <a:spcPct val="90000"/>
            </a:lnSpc>
            <a:spcBef>
              <a:spcPct val="0"/>
            </a:spcBef>
            <a:spcAft>
              <a:spcPct val="35000"/>
            </a:spcAft>
          </a:pPr>
          <a:endParaRPr lang="nb-NO" sz="1900" kern="1200"/>
        </a:p>
      </dsp:txBody>
      <dsp:txXfrm>
        <a:off x="3949956" y="3031010"/>
        <a:ext cx="1790986" cy="36842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23BE5D4-6260-4C60-B503-30540B01F81A}">
      <dsp:nvSpPr>
        <dsp:cNvPr id="0" name=""/>
        <dsp:cNvSpPr/>
      </dsp:nvSpPr>
      <dsp:spPr>
        <a:xfrm>
          <a:off x="2508" y="255147"/>
          <a:ext cx="1749443" cy="1499480"/>
        </a:xfrm>
        <a:prstGeom prst="rect">
          <a:avLst/>
        </a:prstGeom>
        <a:blipFill>
          <a:blip xmlns:r="http://schemas.openxmlformats.org/officeDocument/2006/relationships" r:embed="rId1"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8000" b="-8000"/>
          </a:stretch>
        </a:blipFill>
        <a:ln>
          <a:noFill/>
        </a:ln>
        <a:effectLst/>
      </dsp:spPr>
      <dsp:style>
        <a:lnRef idx="0">
          <a:scrgbClr r="0" g="0" b="0"/>
        </a:lnRef>
        <a:fillRef idx="1">
          <a:scrgbClr r="0" g="0" b="0"/>
        </a:fillRef>
        <a:effectRef idx="0">
          <a:scrgbClr r="0" g="0" b="0"/>
        </a:effectRef>
        <a:fontRef idx="minor"/>
      </dsp:style>
    </dsp:sp>
    <dsp:sp modelId="{2E5B211A-AFBB-4085-AAA5-1447B2ECCE00}">
      <dsp:nvSpPr>
        <dsp:cNvPr id="0" name=""/>
        <dsp:cNvSpPr/>
      </dsp:nvSpPr>
      <dsp:spPr>
        <a:xfrm>
          <a:off x="2508" y="1304783"/>
          <a:ext cx="1749443" cy="359875"/>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endParaRPr lang="nb-NO" sz="1800" kern="1200"/>
        </a:p>
      </dsp:txBody>
      <dsp:txXfrm>
        <a:off x="2508" y="1304783"/>
        <a:ext cx="1749443" cy="359875"/>
      </dsp:txXfrm>
    </dsp:sp>
    <dsp:sp modelId="{ACBB6CEE-0147-4EA1-9BA2-D7C0A932C5F5}">
      <dsp:nvSpPr>
        <dsp:cNvPr id="0" name=""/>
        <dsp:cNvSpPr/>
      </dsp:nvSpPr>
      <dsp:spPr>
        <a:xfrm>
          <a:off x="1930390" y="255147"/>
          <a:ext cx="1749443" cy="1499480"/>
        </a:xfrm>
        <a:prstGeom prst="rect">
          <a:avLst/>
        </a:prstGeom>
        <a:blipFill>
          <a:blip xmlns:r="http://schemas.openxmlformats.org/officeDocument/2006/relationships" r:embed="rId2"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8000" r="-8000"/>
          </a:stretch>
        </a:blipFill>
        <a:ln>
          <a:noFill/>
        </a:ln>
        <a:effectLst/>
      </dsp:spPr>
      <dsp:style>
        <a:lnRef idx="0">
          <a:scrgbClr r="0" g="0" b="0"/>
        </a:lnRef>
        <a:fillRef idx="1">
          <a:scrgbClr r="0" g="0" b="0"/>
        </a:fillRef>
        <a:effectRef idx="0">
          <a:scrgbClr r="0" g="0" b="0"/>
        </a:effectRef>
        <a:fontRef idx="minor"/>
      </dsp:style>
    </dsp:sp>
    <dsp:sp modelId="{A3BD3903-76FE-48C8-BD0C-903C3CACBB56}">
      <dsp:nvSpPr>
        <dsp:cNvPr id="0" name=""/>
        <dsp:cNvSpPr/>
      </dsp:nvSpPr>
      <dsp:spPr>
        <a:xfrm>
          <a:off x="1930390" y="1304783"/>
          <a:ext cx="1749443" cy="359875"/>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endParaRPr lang="nb-NO" sz="1800" kern="1200"/>
        </a:p>
      </dsp:txBody>
      <dsp:txXfrm>
        <a:off x="1930390" y="1304783"/>
        <a:ext cx="1749443" cy="359875"/>
      </dsp:txXfrm>
    </dsp:sp>
    <dsp:sp modelId="{804F1589-CB75-48BE-A2F3-828454C7C632}">
      <dsp:nvSpPr>
        <dsp:cNvPr id="0" name=""/>
        <dsp:cNvSpPr/>
      </dsp:nvSpPr>
      <dsp:spPr>
        <a:xfrm>
          <a:off x="3858272" y="255147"/>
          <a:ext cx="1749443" cy="1499480"/>
        </a:xfrm>
        <a:prstGeom prst="rect">
          <a:avLst/>
        </a:prstGeom>
        <a:blipFill>
          <a:blip xmlns:r="http://schemas.openxmlformats.org/officeDocument/2006/relationships" r:embed="rId3" cstate="print">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t="-28000" b="-28000"/>
          </a:stretch>
        </a:blipFill>
        <a:ln>
          <a:noFill/>
        </a:ln>
        <a:effectLst/>
      </dsp:spPr>
      <dsp:style>
        <a:lnRef idx="0">
          <a:scrgbClr r="0" g="0" b="0"/>
        </a:lnRef>
        <a:fillRef idx="1">
          <a:scrgbClr r="0" g="0" b="0"/>
        </a:fillRef>
        <a:effectRef idx="0">
          <a:scrgbClr r="0" g="0" b="0"/>
        </a:effectRef>
        <a:fontRef idx="minor"/>
      </dsp:style>
    </dsp:sp>
    <dsp:sp modelId="{FEF7DF66-9CBC-4C63-96AE-265AE0E14978}">
      <dsp:nvSpPr>
        <dsp:cNvPr id="0" name=""/>
        <dsp:cNvSpPr/>
      </dsp:nvSpPr>
      <dsp:spPr>
        <a:xfrm>
          <a:off x="3858272" y="1304783"/>
          <a:ext cx="1749443" cy="359875"/>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endParaRPr lang="nb-NO" sz="1800" kern="1200"/>
        </a:p>
      </dsp:txBody>
      <dsp:txXfrm>
        <a:off x="3858272" y="1304783"/>
        <a:ext cx="1749443" cy="359875"/>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2013-04-01T00:00:00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4.xml><?xml version="1.0" encoding="utf-8"?>
<ds:datastoreItem xmlns:ds="http://schemas.openxmlformats.org/officeDocument/2006/customXml" ds:itemID="{6C9FE8CD-E8A8-BF4F-B5CE-7C253FBF4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\pc\maler\MedianReport.dotx</Template>
  <TotalTime>86</TotalTime>
  <Pages>24</Pages>
  <Words>3685</Words>
  <Characters>21007</Characters>
  <Application>Microsoft Macintosh Word</Application>
  <DocSecurity>0</DocSecurity>
  <Lines>175</Lines>
  <Paragraphs>42</Paragraphs>
  <ScaleCrop>false</ScaleCrop>
  <HeadingPairs>
    <vt:vector size="2" baseType="variant">
      <vt:variant>
        <vt:lpstr>Title</vt:lpstr>
      </vt:variant>
      <vt:variant>
        <vt:i4>1</vt:i4>
      </vt:variant>
    </vt:vector>
  </HeadingPairs>
  <TitlesOfParts>
    <vt:vector size="1" baseType="lpstr">
      <vt:lpstr>BUSTAN QARAAQA annual report 2012</vt:lpstr>
    </vt:vector>
  </TitlesOfParts>
  <Company>Universitetet i Oslo</Company>
  <LinksUpToDate>false</LinksUpToDate>
  <CharactersWithSpaces>25798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BUSTAN QARAAQA annual report 2012</dc:title>
  <dc:subject>Promoting and implementing Sustainable design in Palestine</dc:subject>
  <dc:creator>Rie Hunding Skogstad</dc:creator>
  <cp:lastModifiedBy>Kate  Shaw</cp:lastModifiedBy>
  <cp:revision>6</cp:revision>
  <dcterms:created xsi:type="dcterms:W3CDTF">2013-07-09T19:24:00Z</dcterms:created>
  <dcterms:modified xsi:type="dcterms:W3CDTF">2013-07-10T17:17:00Z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